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6C2BA" w14:textId="77777777" w:rsidR="002242E9" w:rsidRDefault="002242E9" w:rsidP="00E947E7">
      <w:pPr>
        <w:rPr>
          <w:rFonts w:asciiTheme="majorHAnsi" w:hAnsiTheme="majorHAnsi" w:cstheme="majorHAnsi"/>
        </w:rPr>
      </w:pPr>
    </w:p>
    <w:p w14:paraId="03B581C7" w14:textId="5FFA8D2C" w:rsidR="00E947E7" w:rsidRDefault="00E947E7" w:rsidP="00E947E7">
      <w:pPr>
        <w:rPr>
          <w:rFonts w:asciiTheme="majorHAnsi" w:hAnsiTheme="majorHAnsi" w:cstheme="majorHAnsi"/>
        </w:rPr>
      </w:pPr>
      <w:r w:rsidRPr="00F61AE1">
        <w:rPr>
          <w:rFonts w:asciiTheme="majorHAnsi" w:hAnsiTheme="majorHAnsi" w:cstheme="majorHAnsi"/>
        </w:rPr>
        <w:t>Presseinformation</w:t>
      </w:r>
    </w:p>
    <w:p w14:paraId="7D25BEE6" w14:textId="5EAF9544" w:rsidR="00C141A2" w:rsidRPr="009465BC" w:rsidRDefault="00C141A2" w:rsidP="00C141A2">
      <w:pPr>
        <w:pStyle w:val="berschrift1"/>
        <w:rPr>
          <w:rFonts w:ascii="Baskerville Old Face" w:hAnsi="Baskerville Old Face"/>
          <w:color w:val="A88039"/>
          <w:sz w:val="36"/>
          <w:szCs w:val="36"/>
        </w:rPr>
      </w:pPr>
      <w:r>
        <w:rPr>
          <w:rFonts w:ascii="Baskerville Old Face" w:hAnsi="Baskerville Old Face"/>
          <w:color w:val="A88039"/>
          <w:sz w:val="36"/>
          <w:szCs w:val="36"/>
        </w:rPr>
        <w:t xml:space="preserve">Hotel Mohren </w:t>
      </w:r>
      <w:r w:rsidR="00C61242">
        <w:rPr>
          <w:rFonts w:ascii="Baskerville Old Face" w:hAnsi="Baskerville Old Face"/>
          <w:color w:val="A88039"/>
          <w:sz w:val="36"/>
          <w:szCs w:val="36"/>
        </w:rPr>
        <w:t xml:space="preserve">Azubis </w:t>
      </w:r>
      <w:r w:rsidR="001A21AA">
        <w:rPr>
          <w:rFonts w:ascii="Baskerville Old Face" w:hAnsi="Baskerville Old Face"/>
          <w:color w:val="A88039"/>
          <w:sz w:val="36"/>
          <w:szCs w:val="36"/>
        </w:rPr>
        <w:t>Preisträger beim</w:t>
      </w:r>
      <w:r w:rsidR="00C61242">
        <w:rPr>
          <w:rFonts w:ascii="Baskerville Old Face" w:hAnsi="Baskerville Old Face"/>
          <w:color w:val="A88039"/>
          <w:sz w:val="36"/>
          <w:szCs w:val="36"/>
        </w:rPr>
        <w:t xml:space="preserve"> Allgäu Azubi Award</w:t>
      </w:r>
    </w:p>
    <w:p w14:paraId="4AAF3073" w14:textId="6151D12C" w:rsidR="00C61242" w:rsidRPr="00F72A9D" w:rsidRDefault="00361F36" w:rsidP="00C141A2">
      <w:pPr>
        <w:rPr>
          <w:rFonts w:asciiTheme="majorHAnsi" w:hAnsiTheme="majorHAnsi" w:cstheme="majorHAnsi"/>
          <w:b/>
        </w:rPr>
      </w:pPr>
      <w:r>
        <w:rPr>
          <w:rFonts w:asciiTheme="majorHAnsi" w:hAnsiTheme="majorHAnsi" w:cstheme="majorHAnsi"/>
          <w:b/>
        </w:rPr>
        <w:t>Mit exzellenten Leistungen sichern sich die zwei Azubis</w:t>
      </w:r>
      <w:r w:rsidR="00C61242" w:rsidRPr="00F72A9D">
        <w:rPr>
          <w:rFonts w:asciiTheme="majorHAnsi" w:hAnsiTheme="majorHAnsi" w:cstheme="majorHAnsi"/>
          <w:b/>
        </w:rPr>
        <w:t xml:space="preserve"> </w:t>
      </w:r>
      <w:r w:rsidR="00C61242" w:rsidRPr="00833872">
        <w:rPr>
          <w:rFonts w:asciiTheme="majorHAnsi" w:hAnsiTheme="majorHAnsi" w:cstheme="majorHAnsi"/>
          <w:b/>
        </w:rPr>
        <w:t>Hendry Tanudjaya</w:t>
      </w:r>
      <w:r w:rsidRPr="00833872">
        <w:rPr>
          <w:rFonts w:asciiTheme="majorHAnsi" w:hAnsiTheme="majorHAnsi" w:cstheme="majorHAnsi"/>
          <w:b/>
        </w:rPr>
        <w:t xml:space="preserve"> </w:t>
      </w:r>
      <w:r w:rsidR="00E4639C">
        <w:rPr>
          <w:rFonts w:asciiTheme="majorHAnsi" w:hAnsiTheme="majorHAnsi" w:cstheme="majorHAnsi"/>
          <w:b/>
        </w:rPr>
        <w:t xml:space="preserve">und </w:t>
      </w:r>
      <w:r w:rsidR="00E4639C" w:rsidRPr="00833872">
        <w:rPr>
          <w:rFonts w:asciiTheme="majorHAnsi" w:hAnsiTheme="majorHAnsi" w:cstheme="majorHAnsi"/>
          <w:b/>
        </w:rPr>
        <w:t xml:space="preserve">Jonny Achatz </w:t>
      </w:r>
      <w:r w:rsidRPr="00833872">
        <w:rPr>
          <w:rFonts w:asciiTheme="majorHAnsi" w:hAnsiTheme="majorHAnsi" w:cstheme="majorHAnsi"/>
          <w:b/>
        </w:rPr>
        <w:t>aus dem</w:t>
      </w:r>
      <w:r>
        <w:rPr>
          <w:rFonts w:asciiTheme="majorHAnsi" w:hAnsiTheme="majorHAnsi" w:cstheme="majorHAnsi"/>
          <w:b/>
        </w:rPr>
        <w:t xml:space="preserve"> </w:t>
      </w:r>
      <w:r w:rsidR="00217A87">
        <w:rPr>
          <w:rFonts w:asciiTheme="majorHAnsi" w:hAnsiTheme="majorHAnsi" w:cstheme="majorHAnsi"/>
          <w:b/>
        </w:rPr>
        <w:t>Hotel</w:t>
      </w:r>
      <w:r w:rsidR="00217A87" w:rsidRPr="00F72A9D">
        <w:rPr>
          <w:rFonts w:asciiTheme="majorHAnsi" w:hAnsiTheme="majorHAnsi" w:cstheme="majorHAnsi"/>
          <w:b/>
        </w:rPr>
        <w:t xml:space="preserve"> </w:t>
      </w:r>
      <w:r>
        <w:rPr>
          <w:rFonts w:asciiTheme="majorHAnsi" w:hAnsiTheme="majorHAnsi" w:cstheme="majorHAnsi"/>
          <w:b/>
        </w:rPr>
        <w:t xml:space="preserve">Mohren </w:t>
      </w:r>
      <w:r w:rsidR="00217A87">
        <w:rPr>
          <w:rFonts w:asciiTheme="majorHAnsi" w:hAnsiTheme="majorHAnsi" w:cstheme="majorHAnsi"/>
          <w:b/>
        </w:rPr>
        <w:t xml:space="preserve">in Oberstdorf </w:t>
      </w:r>
      <w:r w:rsidR="00F339D6">
        <w:rPr>
          <w:rFonts w:asciiTheme="majorHAnsi" w:hAnsiTheme="majorHAnsi" w:cstheme="majorHAnsi"/>
          <w:b/>
        </w:rPr>
        <w:t xml:space="preserve">in ihren Fachbereichen </w:t>
      </w:r>
      <w:r w:rsidR="00E4639C">
        <w:rPr>
          <w:rFonts w:asciiTheme="majorHAnsi" w:hAnsiTheme="majorHAnsi" w:cstheme="majorHAnsi"/>
          <w:b/>
        </w:rPr>
        <w:t>Restaurantfachmann</w:t>
      </w:r>
      <w:r w:rsidR="00F339D6">
        <w:rPr>
          <w:rFonts w:asciiTheme="majorHAnsi" w:hAnsiTheme="majorHAnsi" w:cstheme="majorHAnsi"/>
          <w:b/>
        </w:rPr>
        <w:t xml:space="preserve"> und </w:t>
      </w:r>
      <w:r w:rsidR="00E4639C">
        <w:rPr>
          <w:rFonts w:asciiTheme="majorHAnsi" w:hAnsiTheme="majorHAnsi" w:cstheme="majorHAnsi"/>
          <w:b/>
        </w:rPr>
        <w:t>Hotelkaufmann</w:t>
      </w:r>
      <w:r w:rsidR="00F339D6">
        <w:rPr>
          <w:rFonts w:asciiTheme="majorHAnsi" w:hAnsiTheme="majorHAnsi" w:cstheme="majorHAnsi"/>
          <w:b/>
        </w:rPr>
        <w:t xml:space="preserve"> </w:t>
      </w:r>
      <w:r w:rsidR="001A21AA">
        <w:rPr>
          <w:rFonts w:asciiTheme="majorHAnsi" w:hAnsiTheme="majorHAnsi" w:cstheme="majorHAnsi"/>
          <w:b/>
        </w:rPr>
        <w:t>den zweiten und dritten Platz</w:t>
      </w:r>
      <w:r>
        <w:rPr>
          <w:rFonts w:asciiTheme="majorHAnsi" w:hAnsiTheme="majorHAnsi" w:cstheme="majorHAnsi"/>
          <w:b/>
        </w:rPr>
        <w:t xml:space="preserve"> beim </w:t>
      </w:r>
      <w:r w:rsidR="00C61242" w:rsidRPr="00F72A9D">
        <w:rPr>
          <w:rFonts w:asciiTheme="majorHAnsi" w:hAnsiTheme="majorHAnsi" w:cstheme="majorHAnsi"/>
          <w:b/>
        </w:rPr>
        <w:t>Allgäu Azubi Award</w:t>
      </w:r>
      <w:r w:rsidR="00217A87">
        <w:rPr>
          <w:rFonts w:asciiTheme="majorHAnsi" w:hAnsiTheme="majorHAnsi" w:cstheme="majorHAnsi"/>
          <w:b/>
        </w:rPr>
        <w:t>, dem Preis für Spitzen-Auszubildende.</w:t>
      </w:r>
      <w:r w:rsidR="00BA6889">
        <w:rPr>
          <w:rFonts w:asciiTheme="majorHAnsi" w:hAnsiTheme="majorHAnsi" w:cstheme="majorHAnsi"/>
          <w:b/>
        </w:rPr>
        <w:t xml:space="preserve"> </w:t>
      </w:r>
    </w:p>
    <w:p w14:paraId="298D63B9" w14:textId="37F886B0" w:rsidR="00361F36" w:rsidRDefault="00C141A2" w:rsidP="00FF2E8F">
      <w:pPr>
        <w:spacing w:after="0"/>
        <w:rPr>
          <w:rFonts w:asciiTheme="majorHAnsi" w:hAnsiTheme="majorHAnsi" w:cstheme="majorHAnsi"/>
        </w:rPr>
      </w:pPr>
      <w:r w:rsidRPr="00604FC0">
        <w:rPr>
          <w:rFonts w:asciiTheme="majorHAnsi" w:hAnsiTheme="majorHAnsi" w:cstheme="majorHAnsi"/>
          <w:b/>
        </w:rPr>
        <w:t xml:space="preserve">Oberstdorf, </w:t>
      </w:r>
      <w:r w:rsidR="00C61242">
        <w:rPr>
          <w:rFonts w:asciiTheme="majorHAnsi" w:hAnsiTheme="majorHAnsi" w:cstheme="majorHAnsi"/>
          <w:b/>
        </w:rPr>
        <w:t>18.07.2024</w:t>
      </w:r>
      <w:r w:rsidRPr="00604FC0">
        <w:rPr>
          <w:rFonts w:asciiTheme="majorHAnsi" w:hAnsiTheme="majorHAnsi" w:cstheme="majorHAnsi"/>
          <w:b/>
        </w:rPr>
        <w:t xml:space="preserve"> </w:t>
      </w:r>
      <w:r w:rsidR="0013024C">
        <w:rPr>
          <w:rFonts w:asciiTheme="majorHAnsi" w:hAnsiTheme="majorHAnsi" w:cstheme="majorHAnsi"/>
          <w:b/>
        </w:rPr>
        <w:t xml:space="preserve">- </w:t>
      </w:r>
      <w:r w:rsidR="0013024C" w:rsidRPr="0013024C">
        <w:rPr>
          <w:rFonts w:asciiTheme="majorHAnsi" w:hAnsiTheme="majorHAnsi" w:cstheme="majorHAnsi"/>
        </w:rPr>
        <w:t>Dem</w:t>
      </w:r>
      <w:r w:rsidR="0013024C">
        <w:rPr>
          <w:rFonts w:asciiTheme="majorHAnsi" w:hAnsiTheme="majorHAnsi" w:cstheme="majorHAnsi"/>
          <w:b/>
        </w:rPr>
        <w:t xml:space="preserve"> </w:t>
      </w:r>
      <w:r w:rsidR="00361F36">
        <w:rPr>
          <w:rFonts w:asciiTheme="majorHAnsi" w:hAnsiTheme="majorHAnsi" w:cstheme="majorHAnsi"/>
        </w:rPr>
        <w:t xml:space="preserve">Fachkräftemangel und Nachwuchsproblemen </w:t>
      </w:r>
      <w:r w:rsidR="0013024C">
        <w:rPr>
          <w:rFonts w:asciiTheme="majorHAnsi" w:hAnsiTheme="majorHAnsi" w:cstheme="majorHAnsi"/>
        </w:rPr>
        <w:t>wirkt</w:t>
      </w:r>
      <w:r w:rsidR="00361F36">
        <w:rPr>
          <w:rFonts w:asciiTheme="majorHAnsi" w:hAnsiTheme="majorHAnsi" w:cstheme="majorHAnsi"/>
        </w:rPr>
        <w:t xml:space="preserve"> das Hotel Mohren </w:t>
      </w:r>
      <w:r w:rsidR="00217A87">
        <w:rPr>
          <w:rFonts w:asciiTheme="majorHAnsi" w:hAnsiTheme="majorHAnsi" w:cstheme="majorHAnsi"/>
        </w:rPr>
        <w:t>bereits seit Jahren</w:t>
      </w:r>
      <w:r w:rsidR="0013024C">
        <w:rPr>
          <w:rFonts w:asciiTheme="majorHAnsi" w:hAnsiTheme="majorHAnsi" w:cstheme="majorHAnsi"/>
        </w:rPr>
        <w:t xml:space="preserve"> aktiv entgegen</w:t>
      </w:r>
      <w:r w:rsidR="00217A87">
        <w:rPr>
          <w:rFonts w:asciiTheme="majorHAnsi" w:hAnsiTheme="majorHAnsi" w:cstheme="majorHAnsi"/>
        </w:rPr>
        <w:t>. Im Hotel gilt der Grundsatz</w:t>
      </w:r>
      <w:r w:rsidR="00A25634">
        <w:rPr>
          <w:rFonts w:asciiTheme="majorHAnsi" w:hAnsiTheme="majorHAnsi" w:cstheme="majorHAnsi"/>
        </w:rPr>
        <w:t xml:space="preserve"> „best place to learn“. J</w:t>
      </w:r>
      <w:r w:rsidR="00361F36">
        <w:rPr>
          <w:rFonts w:asciiTheme="majorHAnsi" w:hAnsiTheme="majorHAnsi" w:cstheme="majorHAnsi"/>
        </w:rPr>
        <w:t xml:space="preserve">unge Menschen </w:t>
      </w:r>
      <w:r w:rsidR="0002118E">
        <w:rPr>
          <w:rFonts w:asciiTheme="majorHAnsi" w:hAnsiTheme="majorHAnsi" w:cstheme="majorHAnsi"/>
        </w:rPr>
        <w:t xml:space="preserve">sollen </w:t>
      </w:r>
      <w:r w:rsidR="00361F36">
        <w:rPr>
          <w:rFonts w:asciiTheme="majorHAnsi" w:hAnsiTheme="majorHAnsi" w:cstheme="majorHAnsi"/>
        </w:rPr>
        <w:t xml:space="preserve">perfekt auf das Berufsleben </w:t>
      </w:r>
      <w:r w:rsidR="00217A87">
        <w:rPr>
          <w:rFonts w:asciiTheme="majorHAnsi" w:hAnsiTheme="majorHAnsi" w:cstheme="majorHAnsi"/>
        </w:rPr>
        <w:t>in der Hotellerie vorbereite</w:t>
      </w:r>
      <w:r w:rsidR="0002118E">
        <w:rPr>
          <w:rFonts w:asciiTheme="majorHAnsi" w:hAnsiTheme="majorHAnsi" w:cstheme="majorHAnsi"/>
        </w:rPr>
        <w:t>t</w:t>
      </w:r>
      <w:r w:rsidR="00217A87">
        <w:rPr>
          <w:rFonts w:asciiTheme="majorHAnsi" w:hAnsiTheme="majorHAnsi" w:cstheme="majorHAnsi"/>
        </w:rPr>
        <w:t xml:space="preserve"> </w:t>
      </w:r>
      <w:r w:rsidR="00361F36">
        <w:rPr>
          <w:rFonts w:asciiTheme="majorHAnsi" w:hAnsiTheme="majorHAnsi" w:cstheme="majorHAnsi"/>
        </w:rPr>
        <w:t xml:space="preserve">und </w:t>
      </w:r>
      <w:r w:rsidR="0002118E">
        <w:rPr>
          <w:rFonts w:asciiTheme="majorHAnsi" w:hAnsiTheme="majorHAnsi" w:cstheme="majorHAnsi"/>
        </w:rPr>
        <w:t xml:space="preserve">auf diese Weise </w:t>
      </w:r>
      <w:r w:rsidR="00361F36">
        <w:rPr>
          <w:rFonts w:asciiTheme="majorHAnsi" w:hAnsiTheme="majorHAnsi" w:cstheme="majorHAnsi"/>
        </w:rPr>
        <w:t xml:space="preserve">dauerhaft für das eigene Team </w:t>
      </w:r>
      <w:r w:rsidR="00217A87">
        <w:rPr>
          <w:rFonts w:asciiTheme="majorHAnsi" w:hAnsiTheme="majorHAnsi" w:cstheme="majorHAnsi"/>
        </w:rPr>
        <w:t>gew</w:t>
      </w:r>
      <w:r w:rsidR="0002118E">
        <w:rPr>
          <w:rFonts w:asciiTheme="majorHAnsi" w:hAnsiTheme="majorHAnsi" w:cstheme="majorHAnsi"/>
        </w:rPr>
        <w:t>o</w:t>
      </w:r>
      <w:r w:rsidR="00217A87">
        <w:rPr>
          <w:rFonts w:asciiTheme="majorHAnsi" w:hAnsiTheme="majorHAnsi" w:cstheme="majorHAnsi"/>
        </w:rPr>
        <w:t>nnen</w:t>
      </w:r>
      <w:r w:rsidR="0002118E">
        <w:rPr>
          <w:rFonts w:asciiTheme="majorHAnsi" w:hAnsiTheme="majorHAnsi" w:cstheme="majorHAnsi"/>
        </w:rPr>
        <w:t xml:space="preserve"> werden</w:t>
      </w:r>
      <w:r w:rsidR="00361F36">
        <w:rPr>
          <w:rFonts w:asciiTheme="majorHAnsi" w:hAnsiTheme="majorHAnsi" w:cstheme="majorHAnsi"/>
        </w:rPr>
        <w:t xml:space="preserve">. </w:t>
      </w:r>
      <w:r w:rsidR="00217A87">
        <w:rPr>
          <w:rFonts w:asciiTheme="majorHAnsi" w:hAnsiTheme="majorHAnsi" w:cstheme="majorHAnsi"/>
        </w:rPr>
        <w:t>Zwei Azubis aus dem Betrieb im Herzen Oberstdorfs nutzten nun genau dies</w:t>
      </w:r>
      <w:r w:rsidR="00A25634">
        <w:rPr>
          <w:rFonts w:asciiTheme="majorHAnsi" w:hAnsiTheme="majorHAnsi" w:cstheme="majorHAnsi"/>
        </w:rPr>
        <w:t>e</w:t>
      </w:r>
      <w:r w:rsidR="001A21AA">
        <w:rPr>
          <w:rFonts w:asciiTheme="majorHAnsi" w:hAnsiTheme="majorHAnsi" w:cstheme="majorHAnsi"/>
        </w:rPr>
        <w:t xml:space="preserve"> guten Startbedingungen </w:t>
      </w:r>
      <w:r w:rsidR="00217A87">
        <w:rPr>
          <w:rFonts w:asciiTheme="majorHAnsi" w:hAnsiTheme="majorHAnsi" w:cstheme="majorHAnsi"/>
        </w:rPr>
        <w:t xml:space="preserve">und holten sich </w:t>
      </w:r>
      <w:r w:rsidR="001A21AA">
        <w:rPr>
          <w:rFonts w:asciiTheme="majorHAnsi" w:hAnsiTheme="majorHAnsi" w:cstheme="majorHAnsi"/>
        </w:rPr>
        <w:t>zwei der Podestplätze. B</w:t>
      </w:r>
      <w:r w:rsidR="00217A87">
        <w:rPr>
          <w:rFonts w:asciiTheme="majorHAnsi" w:hAnsiTheme="majorHAnsi" w:cstheme="majorHAnsi"/>
        </w:rPr>
        <w:t xml:space="preserve">ereits seit 14 Jahren </w:t>
      </w:r>
      <w:r w:rsidR="001A21AA">
        <w:rPr>
          <w:rFonts w:asciiTheme="majorHAnsi" w:hAnsiTheme="majorHAnsi" w:cstheme="majorHAnsi"/>
        </w:rPr>
        <w:t>wird der</w:t>
      </w:r>
      <w:r w:rsidR="00833872">
        <w:rPr>
          <w:rFonts w:asciiTheme="majorHAnsi" w:hAnsiTheme="majorHAnsi" w:cstheme="majorHAnsi"/>
        </w:rPr>
        <w:t xml:space="preserve"> </w:t>
      </w:r>
      <w:r w:rsidR="001A21AA">
        <w:rPr>
          <w:rFonts w:asciiTheme="majorHAnsi" w:hAnsiTheme="majorHAnsi" w:cstheme="majorHAnsi"/>
        </w:rPr>
        <w:t>Award von den A</w:t>
      </w:r>
      <w:r w:rsidR="00217A87">
        <w:rPr>
          <w:rFonts w:asciiTheme="majorHAnsi" w:hAnsiTheme="majorHAnsi" w:cstheme="majorHAnsi"/>
        </w:rPr>
        <w:t>llgäuTophotels vergeben.</w:t>
      </w:r>
      <w:r w:rsidR="00313A45">
        <w:rPr>
          <w:rFonts w:asciiTheme="majorHAnsi" w:hAnsiTheme="majorHAnsi" w:cstheme="majorHAnsi"/>
        </w:rPr>
        <w:t xml:space="preserve"> Mehr als 80 Betriebe ehren dabei diejenigen jungen Menschen, d</w:t>
      </w:r>
      <w:r w:rsidR="00FF2E8F">
        <w:rPr>
          <w:rFonts w:asciiTheme="majorHAnsi" w:hAnsiTheme="majorHAnsi" w:cstheme="majorHAnsi"/>
        </w:rPr>
        <w:t>ie ihre Ausbildung mit einem 1er-Schnitt abschließen.</w:t>
      </w:r>
    </w:p>
    <w:p w14:paraId="5B72B17D" w14:textId="77777777" w:rsidR="00FF2E8F" w:rsidRDefault="00FF2E8F" w:rsidP="00FF2E8F">
      <w:pPr>
        <w:spacing w:after="0"/>
        <w:rPr>
          <w:rFonts w:asciiTheme="majorHAnsi" w:hAnsiTheme="majorHAnsi" w:cstheme="majorHAnsi"/>
        </w:rPr>
      </w:pPr>
    </w:p>
    <w:p w14:paraId="1A04836B" w14:textId="366A6640" w:rsidR="00B7551A" w:rsidRPr="00FF2E8F" w:rsidRDefault="0002118E" w:rsidP="00FF2E8F">
      <w:pPr>
        <w:spacing w:after="0"/>
        <w:rPr>
          <w:rFonts w:asciiTheme="majorHAnsi" w:hAnsiTheme="majorHAnsi" w:cstheme="majorHAnsi"/>
        </w:rPr>
      </w:pPr>
      <w:r w:rsidRPr="00B7551A">
        <w:rPr>
          <w:rFonts w:asciiTheme="majorHAnsi" w:hAnsiTheme="majorHAnsi" w:cstheme="majorHAnsi"/>
        </w:rPr>
        <w:t xml:space="preserve">Die Oberstdorfer sind Gründungsmitglied der AllgäuTopHotels und eins der </w:t>
      </w:r>
      <w:r w:rsidR="009C326C">
        <w:rPr>
          <w:rFonts w:asciiTheme="majorHAnsi" w:hAnsiTheme="majorHAnsi" w:cstheme="majorHAnsi"/>
        </w:rPr>
        <w:t>10</w:t>
      </w:r>
      <w:r w:rsidRPr="00B7551A">
        <w:rPr>
          <w:rFonts w:asciiTheme="majorHAnsi" w:hAnsiTheme="majorHAnsi" w:cstheme="majorHAnsi"/>
        </w:rPr>
        <w:t xml:space="preserve"> AzubiTopHotels. Als erstes Haus am Platz ist es Hoteldirektor und Ausbilder André Brandt daher eine Herzensangelegenheit, dass seine Berufsstarterinnen und -starter ihr Handwerk von der Pike auf lernen.</w:t>
      </w:r>
      <w:r w:rsidR="00794770" w:rsidRPr="00B7551A">
        <w:rPr>
          <w:rFonts w:asciiTheme="majorHAnsi" w:hAnsiTheme="majorHAnsi" w:cstheme="majorHAnsi"/>
        </w:rPr>
        <w:t xml:space="preserve"> Entsprechend stolz ist er auf die „</w:t>
      </w:r>
      <w:r w:rsidR="000E4C6C" w:rsidRPr="00B7551A">
        <w:rPr>
          <w:rFonts w:asciiTheme="majorHAnsi" w:hAnsiTheme="majorHAnsi" w:cstheme="majorHAnsi"/>
        </w:rPr>
        <w:t>Meisterleistung des gesamten Allgäus, das mit der Vielzahl an TOP Azubis einen Scheinwerfer auf die Branche legt</w:t>
      </w:r>
      <w:r w:rsidR="00794770" w:rsidRPr="00B7551A">
        <w:rPr>
          <w:rFonts w:asciiTheme="majorHAnsi" w:hAnsiTheme="majorHAnsi" w:cstheme="majorHAnsi"/>
        </w:rPr>
        <w:t>.</w:t>
      </w:r>
      <w:r w:rsidR="00BA6889" w:rsidRPr="00B7551A">
        <w:rPr>
          <w:rFonts w:asciiTheme="majorHAnsi" w:hAnsiTheme="majorHAnsi" w:cstheme="majorHAnsi"/>
        </w:rPr>
        <w:t>“</w:t>
      </w:r>
      <w:r w:rsidR="00794770" w:rsidRPr="00B7551A">
        <w:rPr>
          <w:rFonts w:asciiTheme="majorHAnsi" w:hAnsiTheme="majorHAnsi" w:cstheme="majorHAnsi"/>
        </w:rPr>
        <w:t xml:space="preserve"> </w:t>
      </w:r>
      <w:r w:rsidR="00F72A9D" w:rsidRPr="00B7551A">
        <w:rPr>
          <w:rFonts w:asciiTheme="majorHAnsi" w:hAnsiTheme="majorHAnsi" w:cstheme="majorHAnsi"/>
        </w:rPr>
        <w:t xml:space="preserve">Mit </w:t>
      </w:r>
      <w:r w:rsidR="00814228" w:rsidRPr="00B7551A">
        <w:rPr>
          <w:rFonts w:asciiTheme="majorHAnsi" w:hAnsiTheme="majorHAnsi" w:cstheme="majorHAnsi"/>
        </w:rPr>
        <w:t>5</w:t>
      </w:r>
      <w:r w:rsidR="00F72A9D" w:rsidRPr="00B7551A">
        <w:rPr>
          <w:rFonts w:asciiTheme="majorHAnsi" w:hAnsiTheme="majorHAnsi" w:cstheme="majorHAnsi"/>
        </w:rPr>
        <w:t xml:space="preserve"> </w:t>
      </w:r>
      <w:r w:rsidR="000A0AE7" w:rsidRPr="00B7551A">
        <w:rPr>
          <w:rFonts w:asciiTheme="majorHAnsi" w:hAnsiTheme="majorHAnsi" w:cstheme="majorHAnsi"/>
        </w:rPr>
        <w:t>Auszubildenden</w:t>
      </w:r>
      <w:r w:rsidR="00F72A9D" w:rsidRPr="00B7551A">
        <w:rPr>
          <w:rFonts w:asciiTheme="majorHAnsi" w:hAnsiTheme="majorHAnsi" w:cstheme="majorHAnsi"/>
        </w:rPr>
        <w:t xml:space="preserve"> gehört das Hotel Mohren </w:t>
      </w:r>
      <w:r w:rsidR="00B7551A" w:rsidRPr="00B7551A">
        <w:rPr>
          <w:rFonts w:asciiTheme="majorHAnsi" w:hAnsiTheme="majorHAnsi" w:cstheme="majorHAnsi"/>
        </w:rPr>
        <w:t xml:space="preserve">dabei </w:t>
      </w:r>
      <w:r w:rsidR="00F72A9D" w:rsidRPr="00B7551A">
        <w:rPr>
          <w:rFonts w:asciiTheme="majorHAnsi" w:hAnsiTheme="majorHAnsi" w:cstheme="majorHAnsi"/>
        </w:rPr>
        <w:t xml:space="preserve">zu einer der </w:t>
      </w:r>
      <w:r w:rsidR="000A0AE7" w:rsidRPr="00B7551A">
        <w:rPr>
          <w:rFonts w:asciiTheme="majorHAnsi" w:hAnsiTheme="majorHAnsi" w:cstheme="majorHAnsi"/>
        </w:rPr>
        <w:t>Top</w:t>
      </w:r>
      <w:r w:rsidR="00F72A9D" w:rsidRPr="00B7551A">
        <w:rPr>
          <w:rFonts w:asciiTheme="majorHAnsi" w:hAnsiTheme="majorHAnsi" w:cstheme="majorHAnsi"/>
        </w:rPr>
        <w:t xml:space="preserve"> Adressen für die gastronomischen Ausbildungsberufe. </w:t>
      </w:r>
      <w:r w:rsidR="00B7551A" w:rsidRPr="00B7551A">
        <w:rPr>
          <w:rFonts w:asciiTheme="majorHAnsi" w:hAnsiTheme="majorHAnsi" w:cstheme="majorHAnsi"/>
        </w:rPr>
        <w:t>Sowohl Hotelfachleute als auch Fachkräfte für Restaurant und Veranstaltungen sowie Köch</w:t>
      </w:r>
      <w:r w:rsidR="00313A45">
        <w:rPr>
          <w:rFonts w:asciiTheme="majorHAnsi" w:hAnsiTheme="majorHAnsi" w:cstheme="majorHAnsi"/>
        </w:rPr>
        <w:t>innen und Köch</w:t>
      </w:r>
      <w:r w:rsidR="00B7551A" w:rsidRPr="00B7551A">
        <w:rPr>
          <w:rFonts w:asciiTheme="majorHAnsi" w:hAnsiTheme="majorHAnsi" w:cstheme="majorHAnsi"/>
        </w:rPr>
        <w:t>e werden ausgebildet. Neu hinzugekommen ist der Zweig Kaufleute für Hotelmanagement.</w:t>
      </w:r>
    </w:p>
    <w:p w14:paraId="7E173CF3" w14:textId="77777777" w:rsidR="00B7551A" w:rsidRDefault="00B7551A" w:rsidP="00C61242">
      <w:pPr>
        <w:rPr>
          <w:rFonts w:asciiTheme="majorHAnsi" w:hAnsiTheme="majorHAnsi" w:cstheme="majorHAnsi"/>
        </w:rPr>
      </w:pPr>
    </w:p>
    <w:p w14:paraId="43A30159" w14:textId="241FD74C" w:rsidR="00794770" w:rsidRDefault="001A21AA" w:rsidP="00C61242">
      <w:pPr>
        <w:rPr>
          <w:rFonts w:asciiTheme="majorHAnsi" w:hAnsiTheme="majorHAnsi" w:cstheme="majorHAnsi"/>
        </w:rPr>
      </w:pPr>
      <w:r>
        <w:rPr>
          <w:rFonts w:asciiTheme="majorHAnsi" w:hAnsiTheme="majorHAnsi" w:cstheme="majorHAnsi"/>
        </w:rPr>
        <w:t xml:space="preserve">„Mich hat besonders der erste Kontakt mit dem Gast überzeugt“, so Jonny Achatz. „Die Hotellerie ist abwechslungsreich. Man lernt täglich viele verschiedene Menschen kennen und es gibt immer wieder neue Herausforderungen“. „Langweilig wird es da nie“, ergänzt Henry Tanudjaya. Ihm habe besonders imponiert, dass man schon früh wichtige Aufgaben und Verantwortung übertragen bekommen hat.  </w:t>
      </w:r>
      <w:r w:rsidR="00794770">
        <w:rPr>
          <w:rFonts w:asciiTheme="majorHAnsi" w:hAnsiTheme="majorHAnsi" w:cstheme="majorHAnsi"/>
        </w:rPr>
        <w:t xml:space="preserve">Dahinter steckt der Wunsch, junge Menschen zu </w:t>
      </w:r>
      <w:r w:rsidR="00313A45">
        <w:rPr>
          <w:rFonts w:asciiTheme="majorHAnsi" w:hAnsiTheme="majorHAnsi" w:cstheme="majorHAnsi"/>
        </w:rPr>
        <w:t>fordern, aber auch stets zu fördern</w:t>
      </w:r>
      <w:r w:rsidR="00794770">
        <w:rPr>
          <w:rFonts w:asciiTheme="majorHAnsi" w:hAnsiTheme="majorHAnsi" w:cstheme="majorHAnsi"/>
        </w:rPr>
        <w:t>. „</w:t>
      </w:r>
      <w:r w:rsidR="00794770" w:rsidRPr="00F72A9D">
        <w:rPr>
          <w:rFonts w:asciiTheme="majorHAnsi" w:hAnsiTheme="majorHAnsi" w:cstheme="majorHAnsi"/>
        </w:rPr>
        <w:t xml:space="preserve">Sie zu lehren, selbstständig Entscheidungen zu treffen, das nötige Fingerspitzengefühl </w:t>
      </w:r>
      <w:r w:rsidR="00794770">
        <w:rPr>
          <w:rFonts w:asciiTheme="majorHAnsi" w:hAnsiTheme="majorHAnsi" w:cstheme="majorHAnsi"/>
        </w:rPr>
        <w:t xml:space="preserve">im Umgang mit Gästen </w:t>
      </w:r>
      <w:r w:rsidR="00794770" w:rsidRPr="00F72A9D">
        <w:rPr>
          <w:rFonts w:asciiTheme="majorHAnsi" w:hAnsiTheme="majorHAnsi" w:cstheme="majorHAnsi"/>
        </w:rPr>
        <w:t>zu entwickeln und die Freude an unserem Beruf zu teilen</w:t>
      </w:r>
      <w:r w:rsidR="00794770">
        <w:rPr>
          <w:rFonts w:asciiTheme="majorHAnsi" w:hAnsiTheme="majorHAnsi" w:cstheme="majorHAnsi"/>
        </w:rPr>
        <w:t>“, ist für Hoteldirektor Brandt ein Privileg</w:t>
      </w:r>
      <w:r w:rsidR="00794770" w:rsidRPr="00F72A9D">
        <w:rPr>
          <w:rFonts w:asciiTheme="majorHAnsi" w:hAnsiTheme="majorHAnsi" w:cstheme="majorHAnsi"/>
        </w:rPr>
        <w:t>.</w:t>
      </w:r>
    </w:p>
    <w:p w14:paraId="05EE9F80" w14:textId="77777777" w:rsidR="00794770" w:rsidRDefault="00794770" w:rsidP="00C61242">
      <w:pPr>
        <w:rPr>
          <w:rFonts w:asciiTheme="majorHAnsi" w:hAnsiTheme="majorHAnsi" w:cstheme="majorHAnsi"/>
        </w:rPr>
      </w:pPr>
    </w:p>
    <w:p w14:paraId="6B69F130" w14:textId="610C54A7" w:rsidR="00825188" w:rsidRDefault="00B7551A" w:rsidP="00BA6889">
      <w:pPr>
        <w:rPr>
          <w:rFonts w:asciiTheme="majorHAnsi" w:hAnsiTheme="majorHAnsi" w:cstheme="majorHAnsi"/>
        </w:rPr>
      </w:pPr>
      <w:r>
        <w:rPr>
          <w:rFonts w:asciiTheme="majorHAnsi" w:hAnsiTheme="majorHAnsi" w:cstheme="majorHAnsi"/>
        </w:rPr>
        <w:t>Das</w:t>
      </w:r>
      <w:r w:rsidR="00825188">
        <w:rPr>
          <w:rFonts w:asciiTheme="majorHAnsi" w:hAnsiTheme="majorHAnsi" w:cstheme="majorHAnsi"/>
        </w:rPr>
        <w:t xml:space="preserve"> kommende Lehrjahr </w:t>
      </w:r>
      <w:r>
        <w:rPr>
          <w:rFonts w:asciiTheme="majorHAnsi" w:hAnsiTheme="majorHAnsi" w:cstheme="majorHAnsi"/>
        </w:rPr>
        <w:t xml:space="preserve">startet </w:t>
      </w:r>
      <w:r w:rsidR="00794770">
        <w:rPr>
          <w:rFonts w:asciiTheme="majorHAnsi" w:hAnsiTheme="majorHAnsi" w:cstheme="majorHAnsi"/>
        </w:rPr>
        <w:t>ab</w:t>
      </w:r>
      <w:r>
        <w:rPr>
          <w:rFonts w:asciiTheme="majorHAnsi" w:hAnsiTheme="majorHAnsi" w:cstheme="majorHAnsi"/>
        </w:rPr>
        <w:t xml:space="preserve"> dem ersten September. Einige Ausbildungsstellen </w:t>
      </w:r>
      <w:r w:rsidR="00825188">
        <w:rPr>
          <w:rFonts w:asciiTheme="majorHAnsi" w:hAnsiTheme="majorHAnsi" w:cstheme="majorHAnsi"/>
        </w:rPr>
        <w:t xml:space="preserve">sind </w:t>
      </w:r>
      <w:r w:rsidR="00313A45">
        <w:rPr>
          <w:rFonts w:asciiTheme="majorHAnsi" w:hAnsiTheme="majorHAnsi" w:cstheme="majorHAnsi"/>
        </w:rPr>
        <w:t xml:space="preserve">im Hotel Mohren </w:t>
      </w:r>
      <w:r w:rsidR="00825188">
        <w:rPr>
          <w:rFonts w:asciiTheme="majorHAnsi" w:hAnsiTheme="majorHAnsi" w:cstheme="majorHAnsi"/>
        </w:rPr>
        <w:t>noch verfügbar</w:t>
      </w:r>
      <w:r>
        <w:rPr>
          <w:rFonts w:asciiTheme="majorHAnsi" w:hAnsiTheme="majorHAnsi" w:cstheme="majorHAnsi"/>
        </w:rPr>
        <w:t xml:space="preserve"> und André Brandt ist bereits gespannt, welche </w:t>
      </w:r>
      <w:r w:rsidR="000255D3">
        <w:rPr>
          <w:rFonts w:asciiTheme="majorHAnsi" w:hAnsiTheme="majorHAnsi" w:cstheme="majorHAnsi"/>
        </w:rPr>
        <w:t>Auszubildenden</w:t>
      </w:r>
      <w:r>
        <w:rPr>
          <w:rFonts w:asciiTheme="majorHAnsi" w:hAnsiTheme="majorHAnsi" w:cstheme="majorHAnsi"/>
        </w:rPr>
        <w:t xml:space="preserve"> sein Team und er </w:t>
      </w:r>
      <w:r w:rsidR="000255D3">
        <w:rPr>
          <w:rFonts w:asciiTheme="majorHAnsi" w:hAnsiTheme="majorHAnsi" w:cstheme="majorHAnsi"/>
        </w:rPr>
        <w:t xml:space="preserve">nach erfolgreicher Bewerbung </w:t>
      </w:r>
      <w:r>
        <w:rPr>
          <w:rFonts w:asciiTheme="majorHAnsi" w:hAnsiTheme="majorHAnsi" w:cstheme="majorHAnsi"/>
        </w:rPr>
        <w:t>ab September im Hotel Mohren begrüßen dürfen</w:t>
      </w:r>
      <w:r w:rsidR="00825188">
        <w:rPr>
          <w:rFonts w:asciiTheme="majorHAnsi" w:hAnsiTheme="majorHAnsi" w:cstheme="majorHAnsi"/>
        </w:rPr>
        <w:t xml:space="preserve">. </w:t>
      </w:r>
    </w:p>
    <w:p w14:paraId="458BA4A0" w14:textId="77777777" w:rsidR="00993AFE" w:rsidRDefault="00993AFE" w:rsidP="00C61242">
      <w:pPr>
        <w:rPr>
          <w:rFonts w:asciiTheme="majorHAnsi" w:hAnsiTheme="majorHAnsi" w:cstheme="majorHAnsi"/>
        </w:rPr>
      </w:pPr>
    </w:p>
    <w:p w14:paraId="35D97D88" w14:textId="77777777" w:rsidR="00BA6889" w:rsidRDefault="00BA6889" w:rsidP="00BA6889">
      <w:pPr>
        <w:rPr>
          <w:rFonts w:asciiTheme="majorHAnsi" w:hAnsiTheme="majorHAnsi" w:cstheme="majorHAnsi"/>
          <w:i/>
        </w:rPr>
      </w:pPr>
      <w:r w:rsidRPr="004835E8">
        <w:rPr>
          <w:rFonts w:asciiTheme="majorHAnsi" w:hAnsiTheme="majorHAnsi" w:cstheme="majorHAnsi"/>
          <w:i/>
        </w:rPr>
        <w:t>Abdruck honorarfrei – Beleg erbeten.</w:t>
      </w:r>
    </w:p>
    <w:p w14:paraId="3E869BAA" w14:textId="77777777" w:rsidR="008239D0" w:rsidRDefault="008239D0" w:rsidP="00BA6889">
      <w:pPr>
        <w:rPr>
          <w:rFonts w:asciiTheme="majorHAnsi" w:hAnsiTheme="majorHAnsi" w:cstheme="majorHAnsi"/>
          <w:i/>
        </w:rPr>
      </w:pPr>
    </w:p>
    <w:p w14:paraId="74AD7129" w14:textId="7F866EA6" w:rsidR="008F16BF" w:rsidRPr="008F16BF" w:rsidRDefault="00F72A9D" w:rsidP="00E947E7">
      <w:pPr>
        <w:rPr>
          <w:rFonts w:asciiTheme="majorHAnsi" w:hAnsiTheme="majorHAnsi" w:cstheme="majorHAnsi"/>
          <w:b/>
        </w:rPr>
      </w:pPr>
      <w:r>
        <w:rPr>
          <w:noProof/>
        </w:rPr>
        <w:lastRenderedPageBreak/>
        <w:drawing>
          <wp:anchor distT="0" distB="0" distL="114300" distR="114300" simplePos="0" relativeHeight="251660288" behindDoc="0" locked="0" layoutInCell="1" allowOverlap="1" wp14:anchorId="1953FC2F" wp14:editId="5C50BEE2">
            <wp:simplePos x="0" y="0"/>
            <wp:positionH relativeFrom="column">
              <wp:posOffset>2710180</wp:posOffset>
            </wp:positionH>
            <wp:positionV relativeFrom="paragraph">
              <wp:posOffset>40640</wp:posOffset>
            </wp:positionV>
            <wp:extent cx="2357827" cy="1571625"/>
            <wp:effectExtent l="0" t="0" r="4445" b="0"/>
            <wp:wrapNone/>
            <wp:docPr id="1448656514" name="Grafik 5" descr="Ein Bild, das Weinglas, Geschirr, Wein, Stielg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656514" name="Grafik 5" descr="Ein Bild, das Weinglas, Geschirr, Wein, Stielglas enthält.&#10;&#10;Automatisch generierte Beschreibu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57827" cy="1571625"/>
                    </a:xfrm>
                    <a:prstGeom prst="rect">
                      <a:avLst/>
                    </a:prstGeom>
                    <a:noFill/>
                    <a:ln>
                      <a:noFill/>
                    </a:ln>
                  </pic:spPr>
                </pic:pic>
              </a:graphicData>
            </a:graphic>
          </wp:anchor>
        </w:drawing>
      </w:r>
      <w:r w:rsidR="00834C79">
        <w:rPr>
          <w:noProof/>
        </w:rPr>
        <w:drawing>
          <wp:anchor distT="0" distB="0" distL="114300" distR="114300" simplePos="0" relativeHeight="251659264" behindDoc="0" locked="0" layoutInCell="1" allowOverlap="1" wp14:anchorId="788E4795" wp14:editId="1D9EDDCB">
            <wp:simplePos x="0" y="0"/>
            <wp:positionH relativeFrom="margin">
              <wp:align>left</wp:align>
            </wp:positionH>
            <wp:positionV relativeFrom="paragraph">
              <wp:posOffset>10795</wp:posOffset>
            </wp:positionV>
            <wp:extent cx="2457450" cy="1638300"/>
            <wp:effectExtent l="0" t="0" r="0" b="0"/>
            <wp:wrapNone/>
            <wp:docPr id="2" name="Grafik 2" descr="Ein Bild, das Person, stehend, darstellen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Person, stehend, darstellend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7450" cy="1638300"/>
                    </a:xfrm>
                    <a:prstGeom prst="rect">
                      <a:avLst/>
                    </a:prstGeom>
                    <a:noFill/>
                    <a:ln>
                      <a:noFill/>
                    </a:ln>
                  </pic:spPr>
                </pic:pic>
              </a:graphicData>
            </a:graphic>
          </wp:anchor>
        </w:drawing>
      </w:r>
    </w:p>
    <w:p w14:paraId="6A969161" w14:textId="6E04D971" w:rsidR="00515908" w:rsidRDefault="00515908" w:rsidP="00E947E7">
      <w:pPr>
        <w:rPr>
          <w:rFonts w:asciiTheme="majorHAnsi" w:hAnsiTheme="majorHAnsi" w:cstheme="majorHAnsi"/>
        </w:rPr>
      </w:pPr>
    </w:p>
    <w:p w14:paraId="4B16C6A7" w14:textId="2EE7EAC7" w:rsidR="00834C79" w:rsidRDefault="00834C79" w:rsidP="00E947E7">
      <w:pPr>
        <w:rPr>
          <w:rFonts w:asciiTheme="majorHAnsi" w:hAnsiTheme="majorHAnsi" w:cstheme="majorHAnsi"/>
        </w:rPr>
      </w:pPr>
    </w:p>
    <w:p w14:paraId="1226958F" w14:textId="6D444A71" w:rsidR="00834C79" w:rsidRDefault="00834C79" w:rsidP="00E947E7">
      <w:pPr>
        <w:rPr>
          <w:rFonts w:asciiTheme="majorHAnsi" w:hAnsiTheme="majorHAnsi" w:cstheme="majorHAnsi"/>
        </w:rPr>
      </w:pPr>
    </w:p>
    <w:p w14:paraId="6FE8B36E" w14:textId="4D386FD5" w:rsidR="00834C79" w:rsidRDefault="00834C79" w:rsidP="00E947E7">
      <w:pPr>
        <w:rPr>
          <w:rFonts w:asciiTheme="majorHAnsi" w:hAnsiTheme="majorHAnsi" w:cstheme="majorHAnsi"/>
        </w:rPr>
      </w:pPr>
    </w:p>
    <w:p w14:paraId="09271560" w14:textId="3B6BB2EE" w:rsidR="00834C79" w:rsidRDefault="00834C79" w:rsidP="00E947E7">
      <w:pPr>
        <w:rPr>
          <w:rFonts w:asciiTheme="majorHAnsi" w:hAnsiTheme="majorHAnsi" w:cstheme="majorHAnsi"/>
        </w:rPr>
      </w:pPr>
    </w:p>
    <w:p w14:paraId="2DBC3100" w14:textId="0A5BA77A" w:rsidR="00834C79" w:rsidRDefault="004835E8" w:rsidP="004835E8">
      <w:pPr>
        <w:ind w:left="4245" w:hanging="4245"/>
        <w:rPr>
          <w:rFonts w:asciiTheme="majorHAnsi" w:hAnsiTheme="majorHAnsi" w:cstheme="majorHAnsi"/>
        </w:rPr>
      </w:pPr>
      <w:r w:rsidRPr="004835E8">
        <w:rPr>
          <w:rFonts w:asciiTheme="majorHAnsi" w:hAnsiTheme="majorHAnsi" w:cstheme="majorHAnsi"/>
          <w:highlight w:val="yellow"/>
        </w:rPr>
        <w:t>Hier ein Foto von der Verleihung</w:t>
      </w:r>
      <w:r w:rsidR="00834C79">
        <w:rPr>
          <w:rFonts w:asciiTheme="majorHAnsi" w:hAnsiTheme="majorHAnsi" w:cstheme="majorHAnsi"/>
        </w:rPr>
        <w:tab/>
      </w:r>
      <w:r w:rsidR="00F72A9D">
        <w:rPr>
          <w:rFonts w:asciiTheme="majorHAnsi" w:hAnsiTheme="majorHAnsi" w:cstheme="majorHAnsi"/>
        </w:rPr>
        <w:t xml:space="preserve">Chapeau </w:t>
      </w:r>
      <w:r>
        <w:rPr>
          <w:rFonts w:asciiTheme="majorHAnsi" w:hAnsiTheme="majorHAnsi" w:cstheme="majorHAnsi"/>
        </w:rPr>
        <w:t xml:space="preserve">mit der Gloche für die Auszubildenden </w:t>
      </w:r>
      <w:r>
        <w:rPr>
          <w:rFonts w:asciiTheme="majorHAnsi" w:hAnsiTheme="majorHAnsi" w:cstheme="majorHAnsi"/>
        </w:rPr>
        <w:br/>
        <w:t>des Hotel Mohren</w:t>
      </w:r>
    </w:p>
    <w:p w14:paraId="3B1DA465" w14:textId="5021FD81" w:rsidR="00834C79" w:rsidRDefault="00834C79" w:rsidP="00E947E7">
      <w:pPr>
        <w:rPr>
          <w:rFonts w:asciiTheme="majorHAnsi" w:hAnsiTheme="majorHAnsi" w:cstheme="majorHAnsi"/>
        </w:rPr>
      </w:pPr>
      <w:r>
        <w:rPr>
          <w:rFonts w:asciiTheme="majorHAnsi" w:hAnsiTheme="majorHAnsi" w:cstheme="majorHAnsi"/>
        </w:rPr>
        <w:t>Bilder © Hotel Mohren</w:t>
      </w:r>
    </w:p>
    <w:p w14:paraId="41C10332" w14:textId="43071947" w:rsidR="00834C79" w:rsidRDefault="00834C79" w:rsidP="00E947E7">
      <w:pPr>
        <w:rPr>
          <w:rFonts w:asciiTheme="majorHAnsi" w:hAnsiTheme="majorHAnsi" w:cstheme="majorHAnsi"/>
        </w:rPr>
      </w:pPr>
    </w:p>
    <w:p w14:paraId="0261835A" w14:textId="6D9AE80E" w:rsidR="00834C79" w:rsidRDefault="00834C79" w:rsidP="00E947E7">
      <w:pPr>
        <w:rPr>
          <w:rFonts w:asciiTheme="majorHAnsi" w:hAnsiTheme="majorHAnsi" w:cstheme="majorHAnsi"/>
          <w:b/>
        </w:rPr>
      </w:pPr>
      <w:r>
        <w:rPr>
          <w:rFonts w:asciiTheme="majorHAnsi" w:hAnsiTheme="majorHAnsi" w:cstheme="majorHAnsi"/>
          <w:b/>
        </w:rPr>
        <w:t>Hotel Mohren</w:t>
      </w:r>
    </w:p>
    <w:p w14:paraId="3C3B7735" w14:textId="77777777" w:rsidR="000B31A8" w:rsidRPr="00C61242" w:rsidRDefault="003E397E" w:rsidP="007471C7">
      <w:pPr>
        <w:rPr>
          <w:rFonts w:asciiTheme="majorHAnsi" w:hAnsiTheme="majorHAnsi" w:cstheme="majorHAnsi"/>
          <w:sz w:val="20"/>
          <w:szCs w:val="20"/>
        </w:rPr>
      </w:pPr>
      <w:r w:rsidRPr="00C61242">
        <w:rPr>
          <w:rFonts w:asciiTheme="majorHAnsi" w:hAnsiTheme="majorHAnsi" w:cstheme="majorHAnsi"/>
          <w:sz w:val="20"/>
          <w:szCs w:val="20"/>
        </w:rPr>
        <w:t>Gepflegter Müßiggang im Herzen Oberstdorfs – und das seit über 500 Jahren. Denn geschichtlich erwähnt wurde das Hotel Mohren bereits 1478 als „Taferne beyr Kirchen“. Es ist damit nicht nur das älteste Haus am Platz sondern auch pulsierender Mittelpunkt im Zentrum Oberstdorfs.</w:t>
      </w:r>
      <w:r w:rsidR="00CB5A03" w:rsidRPr="00C61242">
        <w:rPr>
          <w:rFonts w:asciiTheme="majorHAnsi" w:hAnsiTheme="majorHAnsi" w:cstheme="majorHAnsi"/>
          <w:sz w:val="20"/>
          <w:szCs w:val="20"/>
        </w:rPr>
        <w:t xml:space="preserve"> </w:t>
      </w:r>
    </w:p>
    <w:p w14:paraId="7CDFFC64" w14:textId="1AC6E440" w:rsidR="000B31A8" w:rsidRPr="00C61242" w:rsidRDefault="003E397E" w:rsidP="007471C7">
      <w:pPr>
        <w:rPr>
          <w:rFonts w:asciiTheme="majorHAnsi" w:hAnsiTheme="majorHAnsi" w:cstheme="majorHAnsi"/>
          <w:sz w:val="20"/>
          <w:szCs w:val="20"/>
        </w:rPr>
      </w:pPr>
      <w:r w:rsidRPr="00C61242">
        <w:rPr>
          <w:rFonts w:asciiTheme="majorHAnsi" w:hAnsiTheme="majorHAnsi" w:cstheme="majorHAnsi"/>
          <w:sz w:val="20"/>
          <w:szCs w:val="20"/>
        </w:rPr>
        <w:t xml:space="preserve">Hier treffen </w:t>
      </w:r>
      <w:r w:rsidR="00A47BD8" w:rsidRPr="00C61242">
        <w:rPr>
          <w:rFonts w:asciiTheme="majorHAnsi" w:hAnsiTheme="majorHAnsi" w:cstheme="majorHAnsi"/>
          <w:sz w:val="20"/>
          <w:szCs w:val="20"/>
        </w:rPr>
        <w:t>Mondänität</w:t>
      </w:r>
      <w:r w:rsidRPr="00C61242">
        <w:rPr>
          <w:rFonts w:asciiTheme="majorHAnsi" w:hAnsiTheme="majorHAnsi" w:cstheme="majorHAnsi"/>
          <w:sz w:val="20"/>
          <w:szCs w:val="20"/>
        </w:rPr>
        <w:t xml:space="preserve"> und Gemütlichkeit </w:t>
      </w:r>
      <w:r w:rsidR="007471C7" w:rsidRPr="00C61242">
        <w:rPr>
          <w:rFonts w:asciiTheme="majorHAnsi" w:hAnsiTheme="majorHAnsi" w:cstheme="majorHAnsi"/>
          <w:sz w:val="20"/>
          <w:szCs w:val="20"/>
        </w:rPr>
        <w:t xml:space="preserve">im Stile der goldenen 20er Jahre aufeinander. Alte Gepflogenheiten werden wieder zum Leben erweckt und mit Lässigkeit und modernem Selbstverständnis neu interpretiert. </w:t>
      </w:r>
      <w:r w:rsidR="000B31A8" w:rsidRPr="00C61242">
        <w:rPr>
          <w:rFonts w:asciiTheme="majorHAnsi" w:hAnsiTheme="majorHAnsi" w:cstheme="majorHAnsi"/>
          <w:sz w:val="20"/>
          <w:szCs w:val="20"/>
        </w:rPr>
        <w:t>Mit Vintage-Elementen kombinierte Design-Klassiker lassen den Stil alter Grandhotels aufleben und vermitteln das Gefühl des Besonderen</w:t>
      </w:r>
      <w:r w:rsidR="00C75C43" w:rsidRPr="00C61242">
        <w:rPr>
          <w:rFonts w:asciiTheme="majorHAnsi" w:hAnsiTheme="majorHAnsi" w:cstheme="majorHAnsi"/>
          <w:sz w:val="20"/>
          <w:szCs w:val="20"/>
        </w:rPr>
        <w:t xml:space="preserve">. </w:t>
      </w:r>
      <w:r w:rsidR="000B31A8" w:rsidRPr="00C61242">
        <w:rPr>
          <w:rFonts w:asciiTheme="majorHAnsi" w:hAnsiTheme="majorHAnsi" w:cstheme="majorHAnsi"/>
          <w:sz w:val="20"/>
          <w:szCs w:val="20"/>
        </w:rPr>
        <w:t xml:space="preserve">Alles mit genau einem Ziel: Raum und Gelegenheit für Muße und das süße Nichtstun zu schaffen. </w:t>
      </w:r>
    </w:p>
    <w:p w14:paraId="5B2F1DD3" w14:textId="5AD3C286" w:rsidR="00C75C43" w:rsidRPr="00C61242" w:rsidRDefault="00C75C43" w:rsidP="007471C7">
      <w:pPr>
        <w:rPr>
          <w:rFonts w:asciiTheme="majorHAnsi" w:hAnsiTheme="majorHAnsi" w:cstheme="majorHAnsi"/>
          <w:sz w:val="20"/>
          <w:szCs w:val="20"/>
        </w:rPr>
      </w:pPr>
      <w:r w:rsidRPr="00C61242">
        <w:rPr>
          <w:rFonts w:asciiTheme="majorHAnsi" w:hAnsiTheme="majorHAnsi" w:cstheme="majorHAnsi"/>
          <w:sz w:val="20"/>
          <w:szCs w:val="20"/>
        </w:rPr>
        <w:t>Deshalb verschreibt sich das Hotel-Team rund um Küchenchef Daniel Höfling auch dem Genuss für alle Sinne. Mit Leidenschaft und Expertise werden altbekannte Gerichte in die Moderne übersetzt und durch edle Tropfen aus dem über 500 Jahre alten Weinkeller ergänzt.</w:t>
      </w:r>
      <w:r w:rsidR="000E6B76" w:rsidRPr="00C61242">
        <w:rPr>
          <w:rFonts w:asciiTheme="majorHAnsi" w:hAnsiTheme="majorHAnsi" w:cstheme="majorHAnsi"/>
          <w:sz w:val="20"/>
          <w:szCs w:val="20"/>
        </w:rPr>
        <w:t xml:space="preserve"> Ein Haus des guten Geschmacks, welches </w:t>
      </w:r>
      <w:r w:rsidR="00EC42CD" w:rsidRPr="00C61242">
        <w:rPr>
          <w:rFonts w:asciiTheme="majorHAnsi" w:hAnsiTheme="majorHAnsi" w:cstheme="majorHAnsi"/>
          <w:sz w:val="20"/>
          <w:szCs w:val="20"/>
        </w:rPr>
        <w:t>seinesgleichen</w:t>
      </w:r>
      <w:r w:rsidR="000E6B76" w:rsidRPr="00C61242">
        <w:rPr>
          <w:rFonts w:asciiTheme="majorHAnsi" w:hAnsiTheme="majorHAnsi" w:cstheme="majorHAnsi"/>
          <w:sz w:val="20"/>
          <w:szCs w:val="20"/>
        </w:rPr>
        <w:t xml:space="preserve"> sucht.</w:t>
      </w:r>
    </w:p>
    <w:p w14:paraId="30123BD2" w14:textId="5CB55039" w:rsidR="00C75C43" w:rsidRPr="00C61242" w:rsidRDefault="00C75C43" w:rsidP="007471C7">
      <w:pPr>
        <w:rPr>
          <w:rFonts w:asciiTheme="majorHAnsi" w:hAnsiTheme="majorHAnsi" w:cstheme="majorHAnsi"/>
          <w:i/>
          <w:sz w:val="20"/>
          <w:szCs w:val="20"/>
        </w:rPr>
      </w:pPr>
      <w:r w:rsidRPr="00C61242">
        <w:rPr>
          <w:rFonts w:asciiTheme="majorHAnsi" w:hAnsiTheme="majorHAnsi" w:cstheme="majorHAnsi"/>
          <w:i/>
          <w:sz w:val="20"/>
          <w:szCs w:val="20"/>
        </w:rPr>
        <w:t>Besonderheiten: Mitten am Oberstdorfer Marktplatz ▪ 500 Jahre alter Weinkeller für Weinproben und Veranstaltungen ▪</w:t>
      </w:r>
      <w:r w:rsidR="000E6B76" w:rsidRPr="00C61242">
        <w:rPr>
          <w:rFonts w:asciiTheme="majorHAnsi" w:hAnsiTheme="majorHAnsi" w:cstheme="majorHAnsi"/>
          <w:i/>
          <w:sz w:val="20"/>
          <w:szCs w:val="20"/>
        </w:rPr>
        <w:t xml:space="preserve"> Design im Stil der 20er Jahre ▪ Highlight-Gericht: </w:t>
      </w:r>
      <w:r w:rsidRPr="00C61242">
        <w:rPr>
          <w:rFonts w:asciiTheme="majorHAnsi" w:hAnsiTheme="majorHAnsi" w:cstheme="majorHAnsi"/>
          <w:i/>
          <w:sz w:val="20"/>
          <w:szCs w:val="20"/>
        </w:rPr>
        <w:t>Boeuf de Ferdinand serviert unter der goldenen Mohren Cloche</w:t>
      </w:r>
    </w:p>
    <w:p w14:paraId="79E33258" w14:textId="1C0F524E" w:rsidR="00834C79" w:rsidRDefault="00834C79" w:rsidP="00E947E7">
      <w:pPr>
        <w:rPr>
          <w:rFonts w:asciiTheme="majorHAnsi" w:hAnsiTheme="majorHAnsi" w:cstheme="majorHAnsi"/>
          <w:b/>
        </w:rPr>
      </w:pPr>
    </w:p>
    <w:p w14:paraId="12D54963" w14:textId="397811F4" w:rsidR="00834C79" w:rsidRDefault="00834C79" w:rsidP="00E947E7">
      <w:pPr>
        <w:rPr>
          <w:rFonts w:asciiTheme="majorHAnsi" w:hAnsiTheme="majorHAnsi" w:cstheme="majorHAnsi"/>
          <w:b/>
        </w:rPr>
      </w:pPr>
      <w:r>
        <w:rPr>
          <w:rFonts w:asciiTheme="majorHAnsi" w:hAnsiTheme="majorHAnsi" w:cstheme="majorHAnsi"/>
          <w:b/>
        </w:rPr>
        <w:t>Pressekontakt</w:t>
      </w:r>
    </w:p>
    <w:p w14:paraId="516879E5" w14:textId="78AE4EBB" w:rsidR="00834C79" w:rsidRDefault="00834C79" w:rsidP="00E947E7">
      <w:pPr>
        <w:rPr>
          <w:rFonts w:asciiTheme="majorHAnsi" w:hAnsiTheme="majorHAnsi" w:cstheme="majorHAnsi"/>
        </w:rPr>
      </w:pPr>
      <w:r>
        <w:rPr>
          <w:rFonts w:asciiTheme="majorHAnsi" w:hAnsiTheme="majorHAnsi" w:cstheme="majorHAnsi"/>
        </w:rPr>
        <w:t xml:space="preserve">Oberstdorf Event GmbH ▪ Jana Rettke ▪ Tel. </w:t>
      </w:r>
      <w:r w:rsidR="00710E92">
        <w:rPr>
          <w:rFonts w:asciiTheme="majorHAnsi" w:hAnsiTheme="majorHAnsi" w:cstheme="majorHAnsi"/>
        </w:rPr>
        <w:t>+49 (0)</w:t>
      </w:r>
      <w:r>
        <w:rPr>
          <w:rFonts w:asciiTheme="majorHAnsi" w:hAnsiTheme="majorHAnsi" w:cstheme="majorHAnsi"/>
        </w:rPr>
        <w:t xml:space="preserve">8322 / 5009060 ▪ </w:t>
      </w:r>
      <w:hyperlink r:id="rId9" w:history="1">
        <w:r w:rsidR="00710E92" w:rsidRPr="003326AB">
          <w:rPr>
            <w:rStyle w:val="Hyperlink"/>
            <w:rFonts w:asciiTheme="majorHAnsi" w:hAnsiTheme="majorHAnsi" w:cstheme="majorHAnsi"/>
          </w:rPr>
          <w:t>pr@oberstdorf-event.de</w:t>
        </w:r>
      </w:hyperlink>
    </w:p>
    <w:p w14:paraId="3699EFCB" w14:textId="78C9C1DB" w:rsidR="00710E92" w:rsidRDefault="00710E92" w:rsidP="00E947E7">
      <w:pPr>
        <w:rPr>
          <w:rFonts w:asciiTheme="majorHAnsi" w:hAnsiTheme="majorHAnsi" w:cstheme="majorHAnsi"/>
          <w:b/>
        </w:rPr>
      </w:pPr>
      <w:r>
        <w:rPr>
          <w:rFonts w:asciiTheme="majorHAnsi" w:hAnsiTheme="majorHAnsi" w:cstheme="majorHAnsi"/>
          <w:b/>
        </w:rPr>
        <w:t>Hotelkontakt</w:t>
      </w:r>
    </w:p>
    <w:p w14:paraId="6F1EE578" w14:textId="476C6B3C" w:rsidR="00710E92" w:rsidRPr="00710E92" w:rsidRDefault="00710E92" w:rsidP="00E947E7">
      <w:pPr>
        <w:rPr>
          <w:rFonts w:asciiTheme="majorHAnsi" w:hAnsiTheme="majorHAnsi" w:cstheme="majorHAnsi"/>
        </w:rPr>
      </w:pPr>
      <w:r>
        <w:rPr>
          <w:rFonts w:asciiTheme="majorHAnsi" w:hAnsiTheme="majorHAnsi" w:cstheme="majorHAnsi"/>
        </w:rPr>
        <w:t xml:space="preserve">Hotel Mohren ▪ André Brandt ▪ Tel. +49 (0)8322 / 9120 ▪ </w:t>
      </w:r>
      <w:hyperlink r:id="rId10" w:history="1">
        <w:r w:rsidRPr="003326AB">
          <w:rPr>
            <w:rStyle w:val="Hyperlink"/>
            <w:rFonts w:asciiTheme="majorHAnsi" w:hAnsiTheme="majorHAnsi" w:cstheme="majorHAnsi"/>
          </w:rPr>
          <w:t>www.hotel-mohren.de</w:t>
        </w:r>
      </w:hyperlink>
      <w:r>
        <w:rPr>
          <w:rFonts w:asciiTheme="majorHAnsi" w:hAnsiTheme="majorHAnsi" w:cstheme="majorHAnsi"/>
        </w:rPr>
        <w:t xml:space="preserve"> </w:t>
      </w:r>
    </w:p>
    <w:sectPr w:rsidR="00710E92" w:rsidRPr="00710E92" w:rsidSect="00D12697">
      <w:headerReference w:type="default" r:id="rId11"/>
      <w:footerReference w:type="default" r:id="rId12"/>
      <w:pgSz w:w="11906" w:h="16838"/>
      <w:pgMar w:top="1417" w:right="1417" w:bottom="1985" w:left="1417"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ED598D" w14:textId="77777777" w:rsidR="000A5370" w:rsidRDefault="000A5370" w:rsidP="00AD1C38">
      <w:pPr>
        <w:spacing w:after="0" w:line="240" w:lineRule="auto"/>
      </w:pPr>
      <w:r>
        <w:separator/>
      </w:r>
    </w:p>
  </w:endnote>
  <w:endnote w:type="continuationSeparator" w:id="0">
    <w:p w14:paraId="2C4C0C66" w14:textId="77777777" w:rsidR="000A5370" w:rsidRDefault="000A5370" w:rsidP="00AD1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50C4B2" w14:textId="5542DC56" w:rsidR="000B31A8" w:rsidRDefault="000B31A8" w:rsidP="00480645">
    <w:pPr>
      <w:pStyle w:val="Fuzeile"/>
      <w:jc w:val="center"/>
      <w:rPr>
        <w:noProof/>
      </w:rPr>
    </w:pPr>
  </w:p>
  <w:p w14:paraId="75F43649" w14:textId="4D7A88C5" w:rsidR="00480645" w:rsidRPr="00480645" w:rsidRDefault="00863719" w:rsidP="00480645">
    <w:pPr>
      <w:pStyle w:val="Fuzeile"/>
      <w:jc w:val="center"/>
      <w:rPr>
        <w:rFonts w:ascii="Baskerville Old Face" w:hAnsi="Baskerville Old Face"/>
        <w:color w:val="A88039"/>
      </w:rPr>
    </w:pPr>
    <w:r>
      <w:rPr>
        <w:noProof/>
      </w:rPr>
      <w:drawing>
        <wp:anchor distT="0" distB="0" distL="114300" distR="114300" simplePos="0" relativeHeight="251666432" behindDoc="0" locked="0" layoutInCell="1" allowOverlap="1" wp14:anchorId="371BE652" wp14:editId="1609DEF8">
          <wp:simplePos x="0" y="0"/>
          <wp:positionH relativeFrom="column">
            <wp:posOffset>141605</wp:posOffset>
          </wp:positionH>
          <wp:positionV relativeFrom="paragraph">
            <wp:posOffset>38735</wp:posOffset>
          </wp:positionV>
          <wp:extent cx="387350" cy="273050"/>
          <wp:effectExtent l="0" t="0" r="0" b="0"/>
          <wp:wrapNone/>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7350" cy="273050"/>
                  </a:xfrm>
                  <a:prstGeom prst="rect">
                    <a:avLst/>
                  </a:prstGeom>
                  <a:noFill/>
                  <a:ln>
                    <a:noFill/>
                  </a:ln>
                </pic:spPr>
              </pic:pic>
            </a:graphicData>
          </a:graphic>
        </wp:anchor>
      </w:drawing>
    </w:r>
    <w:r w:rsidR="00480645">
      <w:rPr>
        <w:noProof/>
      </w:rPr>
      <w:drawing>
        <wp:anchor distT="0" distB="0" distL="114300" distR="114300" simplePos="0" relativeHeight="251668480" behindDoc="0" locked="0" layoutInCell="1" allowOverlap="1" wp14:anchorId="7D019195" wp14:editId="1714D75B">
          <wp:simplePos x="0" y="0"/>
          <wp:positionH relativeFrom="column">
            <wp:posOffset>5253355</wp:posOffset>
          </wp:positionH>
          <wp:positionV relativeFrom="paragraph">
            <wp:posOffset>26035</wp:posOffset>
          </wp:positionV>
          <wp:extent cx="387350" cy="273050"/>
          <wp:effectExtent l="0" t="0" r="0" b="0"/>
          <wp:wrapNone/>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7350" cy="273050"/>
                  </a:xfrm>
                  <a:prstGeom prst="rect">
                    <a:avLst/>
                  </a:prstGeom>
                  <a:noFill/>
                  <a:ln>
                    <a:noFill/>
                  </a:ln>
                </pic:spPr>
              </pic:pic>
            </a:graphicData>
          </a:graphic>
        </wp:anchor>
      </w:drawing>
    </w:r>
    <w:r w:rsidR="00480645">
      <w:rPr>
        <w:rFonts w:ascii="Baskerville Old Face" w:hAnsi="Baskerville Old Face"/>
        <w:noProof/>
        <w:color w:val="A88039"/>
      </w:rPr>
      <mc:AlternateContent>
        <mc:Choice Requires="wps">
          <w:drawing>
            <wp:anchor distT="0" distB="0" distL="114300" distR="114300" simplePos="0" relativeHeight="251661312" behindDoc="0" locked="0" layoutInCell="1" allowOverlap="1" wp14:anchorId="47745ADE" wp14:editId="1B3BF55E">
              <wp:simplePos x="0" y="0"/>
              <wp:positionH relativeFrom="page">
                <wp:align>left</wp:align>
              </wp:positionH>
              <wp:positionV relativeFrom="paragraph">
                <wp:posOffset>-221615</wp:posOffset>
              </wp:positionV>
              <wp:extent cx="7632700" cy="0"/>
              <wp:effectExtent l="0" t="0" r="0" b="0"/>
              <wp:wrapNone/>
              <wp:docPr id="33" name="Gerader Verbinder 33"/>
              <wp:cNvGraphicFramePr/>
              <a:graphic xmlns:a="http://schemas.openxmlformats.org/drawingml/2006/main">
                <a:graphicData uri="http://schemas.microsoft.com/office/word/2010/wordprocessingShape">
                  <wps:wsp>
                    <wps:cNvCnPr/>
                    <wps:spPr>
                      <a:xfrm>
                        <a:off x="0" y="0"/>
                        <a:ext cx="7632700" cy="0"/>
                      </a:xfrm>
                      <a:prstGeom prst="line">
                        <a:avLst/>
                      </a:prstGeom>
                      <a:ln>
                        <a:solidFill>
                          <a:srgbClr val="A8803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E0FF52" id="Gerader Verbinder 33" o:spid="_x0000_s1026" style="position:absolute;z-index:251661312;visibility:visible;mso-wrap-style:square;mso-wrap-distance-left:9pt;mso-wrap-distance-top:0;mso-wrap-distance-right:9pt;mso-wrap-distance-bottom:0;mso-position-horizontal:left;mso-position-horizontal-relative:page;mso-position-vertical:absolute;mso-position-vertical-relative:text" from="0,-17.45pt" to="601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" strokecolor="#a88039" strokeweight=".5pt">
              <v:stroke joinstyle="miter"/>
              <w10:wrap anchorx="page"/>
            </v:line>
          </w:pict>
        </mc:Fallback>
      </mc:AlternateContent>
    </w:r>
    <w:r w:rsidR="00480645">
      <w:rPr>
        <w:rFonts w:ascii="Baskerville Old Face" w:hAnsi="Baskerville Old Face"/>
        <w:noProof/>
        <w:color w:val="A88039"/>
      </w:rPr>
      <mc:AlternateContent>
        <mc:Choice Requires="wps">
          <w:drawing>
            <wp:anchor distT="0" distB="0" distL="114300" distR="114300" simplePos="0" relativeHeight="251659264" behindDoc="0" locked="0" layoutInCell="1" allowOverlap="1" wp14:anchorId="12E1808E" wp14:editId="7BF85A77">
              <wp:simplePos x="0" y="0"/>
              <wp:positionH relativeFrom="column">
                <wp:posOffset>-893445</wp:posOffset>
              </wp:positionH>
              <wp:positionV relativeFrom="paragraph">
                <wp:posOffset>-170815</wp:posOffset>
              </wp:positionV>
              <wp:extent cx="7632700" cy="0"/>
              <wp:effectExtent l="0" t="0" r="0" b="0"/>
              <wp:wrapNone/>
              <wp:docPr id="32" name="Gerader Verbinder 32"/>
              <wp:cNvGraphicFramePr/>
              <a:graphic xmlns:a="http://schemas.openxmlformats.org/drawingml/2006/main">
                <a:graphicData uri="http://schemas.microsoft.com/office/word/2010/wordprocessingShape">
                  <wps:wsp>
                    <wps:cNvCnPr/>
                    <wps:spPr>
                      <a:xfrm>
                        <a:off x="0" y="0"/>
                        <a:ext cx="7632700" cy="0"/>
                      </a:xfrm>
                      <a:prstGeom prst="line">
                        <a:avLst/>
                      </a:prstGeom>
                      <a:ln>
                        <a:solidFill>
                          <a:srgbClr val="A8803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1CF113" id="Gerader Verbinder 3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0.35pt,-13.45pt" to="530.6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" strokecolor="#a88039" strokeweight=".5pt">
              <v:stroke joinstyle="miter"/>
            </v:line>
          </w:pict>
        </mc:Fallback>
      </mc:AlternateContent>
    </w:r>
    <w:r w:rsidR="00160E81" w:rsidRPr="00480645">
      <w:rPr>
        <w:rFonts w:ascii="Baskerville Old Face" w:hAnsi="Baskerville Old Face"/>
        <w:color w:val="A88039"/>
      </w:rPr>
      <w:t>Hotel Mohren</w:t>
    </w:r>
    <w:r w:rsidR="00480645" w:rsidRPr="00480645">
      <w:rPr>
        <w:rFonts w:ascii="Baskerville Old Face" w:hAnsi="Baskerville Old Face"/>
        <w:color w:val="A88039"/>
      </w:rPr>
      <w:t xml:space="preserve"> </w:t>
    </w:r>
    <w:r w:rsidR="00480645" w:rsidRPr="00480645">
      <w:rPr>
        <w:rFonts w:ascii="Times New Roman" w:hAnsi="Times New Roman" w:cs="Times New Roman"/>
        <w:color w:val="A88039"/>
      </w:rPr>
      <w:t>▪</w:t>
    </w:r>
    <w:r w:rsidR="00480645" w:rsidRPr="00480645">
      <w:rPr>
        <w:rFonts w:ascii="Baskerville Old Face" w:hAnsi="Baskerville Old Face"/>
        <w:color w:val="A88039"/>
      </w:rPr>
      <w:t xml:space="preserve"> </w:t>
    </w:r>
    <w:r w:rsidR="00480645">
      <w:rPr>
        <w:rFonts w:ascii="Baskerville Old Face" w:hAnsi="Baskerville Old Face"/>
        <w:color w:val="A88039"/>
      </w:rPr>
      <w:t>Reisigl herzlich Gm</w:t>
    </w:r>
    <w:r w:rsidR="00480645" w:rsidRPr="00480645">
      <w:rPr>
        <w:rFonts w:ascii="Baskerville Old Face" w:hAnsi="Baskerville Old Face"/>
        <w:color w:val="A88039"/>
      </w:rPr>
      <w:t xml:space="preserve">bH </w:t>
    </w:r>
    <w:r w:rsidR="00480645" w:rsidRPr="00480645">
      <w:rPr>
        <w:rFonts w:cstheme="minorHAnsi"/>
        <w:color w:val="A88039"/>
      </w:rPr>
      <w:t xml:space="preserve">▪ </w:t>
    </w:r>
    <w:r w:rsidR="00480645" w:rsidRPr="00480645">
      <w:rPr>
        <w:rFonts w:ascii="Baskerville Old Face" w:hAnsi="Baskerville Old Face"/>
        <w:color w:val="A88039"/>
      </w:rPr>
      <w:t>M</w:t>
    </w:r>
    <w:r w:rsidR="00D12697" w:rsidRPr="00480645">
      <w:rPr>
        <w:rFonts w:ascii="Baskerville Old Face" w:hAnsi="Baskerville Old Face"/>
        <w:color w:val="A88039"/>
      </w:rPr>
      <w:t>arktplatz 6</w:t>
    </w:r>
    <w:r w:rsidR="00480645" w:rsidRPr="00480645">
      <w:rPr>
        <w:rFonts w:ascii="Baskerville Old Face" w:hAnsi="Baskerville Old Face"/>
        <w:color w:val="A88039"/>
      </w:rPr>
      <w:t xml:space="preserve"> </w:t>
    </w:r>
    <w:r w:rsidR="00480645" w:rsidRPr="00480645">
      <w:rPr>
        <w:rFonts w:ascii="Times New Roman" w:hAnsi="Times New Roman" w:cs="Times New Roman"/>
        <w:color w:val="A88039"/>
      </w:rPr>
      <w:t>▪</w:t>
    </w:r>
    <w:r w:rsidR="00480645" w:rsidRPr="00480645">
      <w:rPr>
        <w:rFonts w:ascii="Baskerville Old Face" w:hAnsi="Baskerville Old Face"/>
        <w:color w:val="A88039"/>
      </w:rPr>
      <w:t xml:space="preserve"> D-87561 Oberstdorf</w:t>
    </w:r>
  </w:p>
  <w:p w14:paraId="7403AD90" w14:textId="245A5B52" w:rsidR="00D12697" w:rsidRPr="00480645" w:rsidRDefault="00480645" w:rsidP="00480645">
    <w:pPr>
      <w:pStyle w:val="Fuzeile"/>
      <w:jc w:val="center"/>
      <w:rPr>
        <w:rFonts w:ascii="Baskerville Old Face" w:hAnsi="Baskerville Old Face"/>
        <w:color w:val="A88039"/>
      </w:rPr>
    </w:pPr>
    <w:r w:rsidRPr="00480645">
      <w:rPr>
        <w:rFonts w:ascii="Baskerville Old Face" w:hAnsi="Baskerville Old Face"/>
        <w:color w:val="A88039"/>
      </w:rPr>
      <w:t xml:space="preserve">Tel. +49 (0)8322 / 9120 </w:t>
    </w:r>
    <w:r w:rsidRPr="00480645">
      <w:rPr>
        <w:rFonts w:ascii="Times New Roman" w:hAnsi="Times New Roman" w:cs="Times New Roman"/>
        <w:color w:val="A88039"/>
      </w:rPr>
      <w:t>▪</w:t>
    </w:r>
    <w:r w:rsidRPr="00480645">
      <w:rPr>
        <w:rFonts w:ascii="Baskerville Old Face" w:hAnsi="Baskerville Old Face"/>
        <w:color w:val="A88039"/>
      </w:rPr>
      <w:t xml:space="preserve"> www.hotel-mohren.de </w:t>
    </w:r>
    <w:r w:rsidRPr="00480645">
      <w:rPr>
        <w:rFonts w:ascii="Times New Roman" w:hAnsi="Times New Roman" w:cs="Times New Roman"/>
        <w:color w:val="A88039"/>
      </w:rPr>
      <w:t>▪</w:t>
    </w:r>
    <w:r w:rsidRPr="00480645">
      <w:rPr>
        <w:rFonts w:ascii="Baskerville Old Face" w:hAnsi="Baskerville Old Face" w:cstheme="minorHAnsi"/>
        <w:color w:val="A88039"/>
      </w:rPr>
      <w:t xml:space="preserve"> </w:t>
    </w:r>
    <w:r w:rsidR="00D12697" w:rsidRPr="00480645">
      <w:rPr>
        <w:rFonts w:ascii="Baskerville Old Face" w:hAnsi="Baskerville Old Face"/>
        <w:color w:val="A88039"/>
      </w:rPr>
      <w:t>info@hotel-mohren.de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4B669D" w14:textId="77777777" w:rsidR="000A5370" w:rsidRDefault="000A5370" w:rsidP="00AD1C38">
      <w:pPr>
        <w:spacing w:after="0" w:line="240" w:lineRule="auto"/>
      </w:pPr>
      <w:r>
        <w:separator/>
      </w:r>
    </w:p>
  </w:footnote>
  <w:footnote w:type="continuationSeparator" w:id="0">
    <w:p w14:paraId="4479E0CE" w14:textId="77777777" w:rsidR="000A5370" w:rsidRDefault="000A5370" w:rsidP="00AD1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58926" w14:textId="24490B8D" w:rsidR="00AD1C38" w:rsidRDefault="009465BC">
    <w:pPr>
      <w:pStyle w:val="Kopfzeile"/>
      <w:rPr>
        <w:b/>
        <w:noProof/>
      </w:rPr>
    </w:pPr>
    <w:r>
      <w:rPr>
        <w:b/>
        <w:noProof/>
      </w:rPr>
      <w:drawing>
        <wp:anchor distT="0" distB="0" distL="114300" distR="114300" simplePos="0" relativeHeight="251658240" behindDoc="0" locked="0" layoutInCell="1" allowOverlap="1" wp14:anchorId="05C0F374" wp14:editId="0046E267">
          <wp:simplePos x="0" y="0"/>
          <wp:positionH relativeFrom="margin">
            <wp:align>right</wp:align>
          </wp:positionH>
          <wp:positionV relativeFrom="paragraph">
            <wp:posOffset>10795</wp:posOffset>
          </wp:positionV>
          <wp:extent cx="1864360" cy="777875"/>
          <wp:effectExtent l="0" t="0" r="2540" b="3175"/>
          <wp:wrapNone/>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21886" b="19188"/>
                  <a:stretch/>
                </pic:blipFill>
                <pic:spPr bwMode="auto">
                  <a:xfrm>
                    <a:off x="0" y="0"/>
                    <a:ext cx="1864360" cy="777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E670DD" w14:textId="0F0277FD" w:rsidR="00AD1C38" w:rsidRDefault="00AD1C38">
    <w:pPr>
      <w:pStyle w:val="Kopfzeile"/>
      <w:rPr>
        <w:b/>
        <w:noProof/>
      </w:rPr>
    </w:pPr>
  </w:p>
  <w:p w14:paraId="16FAF901" w14:textId="1AB204E4" w:rsidR="00AD1C38" w:rsidRDefault="00AD1C38">
    <w:pPr>
      <w:pStyle w:val="Kopfzeile"/>
      <w:rPr>
        <w:b/>
        <w:noProof/>
      </w:rPr>
    </w:pPr>
  </w:p>
  <w:p w14:paraId="74888D69" w14:textId="05C96A32" w:rsidR="00AD1C38" w:rsidRDefault="00AD1C38">
    <w:pPr>
      <w:pStyle w:val="Kopfzeile"/>
      <w:rPr>
        <w:b/>
        <w:noProof/>
      </w:rPr>
    </w:pPr>
  </w:p>
  <w:p w14:paraId="393B3AAB" w14:textId="1EECE7E8" w:rsidR="00AD1C38" w:rsidRDefault="00480645" w:rsidP="009465BC">
    <w:pPr>
      <w:pStyle w:val="Kopfzeile"/>
      <w:tabs>
        <w:tab w:val="clear" w:pos="4536"/>
        <w:tab w:val="clear" w:pos="9072"/>
        <w:tab w:val="left" w:pos="5100"/>
      </w:tabs>
      <w:rPr>
        <w:b/>
        <w:noProof/>
      </w:rPr>
    </w:pPr>
    <w:r>
      <w:rPr>
        <w:rFonts w:ascii="Baskerville Old Face" w:hAnsi="Baskerville Old Face"/>
        <w:noProof/>
        <w:color w:val="A88039"/>
      </w:rPr>
      <mc:AlternateContent>
        <mc:Choice Requires="wps">
          <w:drawing>
            <wp:anchor distT="0" distB="0" distL="114300" distR="114300" simplePos="0" relativeHeight="251665408" behindDoc="0" locked="0" layoutInCell="1" allowOverlap="1" wp14:anchorId="018977BE" wp14:editId="73CC72C4">
              <wp:simplePos x="0" y="0"/>
              <wp:positionH relativeFrom="page">
                <wp:align>left</wp:align>
              </wp:positionH>
              <wp:positionV relativeFrom="paragraph">
                <wp:posOffset>158115</wp:posOffset>
              </wp:positionV>
              <wp:extent cx="7632700" cy="0"/>
              <wp:effectExtent l="0" t="0" r="0" b="0"/>
              <wp:wrapNone/>
              <wp:docPr id="35" name="Gerader Verbinder 35"/>
              <wp:cNvGraphicFramePr/>
              <a:graphic xmlns:a="http://schemas.openxmlformats.org/drawingml/2006/main">
                <a:graphicData uri="http://schemas.microsoft.com/office/word/2010/wordprocessingShape">
                  <wps:wsp>
                    <wps:cNvCnPr/>
                    <wps:spPr>
                      <a:xfrm>
                        <a:off x="0" y="0"/>
                        <a:ext cx="7632700" cy="0"/>
                      </a:xfrm>
                      <a:prstGeom prst="line">
                        <a:avLst/>
                      </a:prstGeom>
                      <a:ln>
                        <a:solidFill>
                          <a:srgbClr val="A8803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E13DF7" id="Gerader Verbinder 35" o:spid="_x0000_s1026" style="position:absolute;z-index:251665408;visibility:visible;mso-wrap-style:square;mso-wrap-distance-left:9pt;mso-wrap-distance-top:0;mso-wrap-distance-right:9pt;mso-wrap-distance-bottom:0;mso-position-horizontal:left;mso-position-horizontal-relative:page;mso-position-vertical:absolute;mso-position-vertical-relative:text" from="0,12.45pt" to="601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" strokecolor="#a88039" strokeweight=".5pt">
              <v:stroke joinstyle="miter"/>
              <w10:wrap anchorx="page"/>
            </v:line>
          </w:pict>
        </mc:Fallback>
      </mc:AlternateContent>
    </w:r>
    <w:r>
      <w:rPr>
        <w:rFonts w:ascii="Baskerville Old Face" w:hAnsi="Baskerville Old Face"/>
        <w:noProof/>
        <w:color w:val="A88039"/>
      </w:rPr>
      <mc:AlternateContent>
        <mc:Choice Requires="wps">
          <w:drawing>
            <wp:anchor distT="0" distB="0" distL="114300" distR="114300" simplePos="0" relativeHeight="251663360" behindDoc="0" locked="0" layoutInCell="1" allowOverlap="1" wp14:anchorId="1A269BA0" wp14:editId="1C5C6073">
              <wp:simplePos x="0" y="0"/>
              <wp:positionH relativeFrom="page">
                <wp:align>right</wp:align>
              </wp:positionH>
              <wp:positionV relativeFrom="paragraph">
                <wp:posOffset>111760</wp:posOffset>
              </wp:positionV>
              <wp:extent cx="7632700" cy="0"/>
              <wp:effectExtent l="0" t="0" r="0" b="0"/>
              <wp:wrapNone/>
              <wp:docPr id="34" name="Gerader Verbinder 34"/>
              <wp:cNvGraphicFramePr/>
              <a:graphic xmlns:a="http://schemas.openxmlformats.org/drawingml/2006/main">
                <a:graphicData uri="http://schemas.microsoft.com/office/word/2010/wordprocessingShape">
                  <wps:wsp>
                    <wps:cNvCnPr/>
                    <wps:spPr>
                      <a:xfrm>
                        <a:off x="0" y="0"/>
                        <a:ext cx="7632700" cy="0"/>
                      </a:xfrm>
                      <a:prstGeom prst="line">
                        <a:avLst/>
                      </a:prstGeom>
                      <a:ln>
                        <a:solidFill>
                          <a:srgbClr val="A8803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F19463" id="Gerader Verbinder 34" o:spid="_x0000_s1026" style="position:absolute;z-index:251663360;visibility:visible;mso-wrap-style:square;mso-wrap-distance-left:9pt;mso-wrap-distance-top:0;mso-wrap-distance-right:9pt;mso-wrap-distance-bottom:0;mso-position-horizontal:right;mso-position-horizontal-relative:page;mso-position-vertical:absolute;mso-position-vertical-relative:text" from="549.8pt,8.8pt" to="1150.8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" strokecolor="#a88039" strokeweight=".5pt">
              <v:stroke joinstyle="miter"/>
              <w10:wrap anchorx="page"/>
            </v:line>
          </w:pict>
        </mc:Fallback>
      </mc:AlternateContent>
    </w:r>
    <w:r w:rsidR="009465BC">
      <w:rPr>
        <w:b/>
        <w:noProof/>
      </w:rPr>
      <w:tab/>
    </w:r>
  </w:p>
  <w:p w14:paraId="3DF7E2C6" w14:textId="79590F89" w:rsidR="00AD1C38" w:rsidRDefault="00AD1C3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CF593E"/>
    <w:multiLevelType w:val="hybridMultilevel"/>
    <w:tmpl w:val="4288E6DC"/>
    <w:lvl w:ilvl="0" w:tplc="29A27D2A">
      <w:numFmt w:val="bullet"/>
      <w:lvlText w:val=""/>
      <w:lvlJc w:val="left"/>
      <w:pPr>
        <w:ind w:left="720" w:hanging="360"/>
      </w:pPr>
      <w:rPr>
        <w:rFonts w:ascii="Symbol" w:eastAsia="Aptos" w:hAnsi="Symbo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28EB7330"/>
    <w:multiLevelType w:val="multilevel"/>
    <w:tmpl w:val="A0161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A43F5D"/>
    <w:multiLevelType w:val="hybridMultilevel"/>
    <w:tmpl w:val="057CBF74"/>
    <w:lvl w:ilvl="0" w:tplc="29A27D2A">
      <w:numFmt w:val="bullet"/>
      <w:lvlText w:val=""/>
      <w:lvlJc w:val="left"/>
      <w:pPr>
        <w:ind w:left="720" w:hanging="360"/>
      </w:pPr>
      <w:rPr>
        <w:rFonts w:ascii="Symbol" w:eastAsia="Aptos" w:hAnsi="Symbol"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5D9440CD"/>
    <w:multiLevelType w:val="hybridMultilevel"/>
    <w:tmpl w:val="74B239A6"/>
    <w:lvl w:ilvl="0" w:tplc="5DD63BEE">
      <w:numFmt w:val="bullet"/>
      <w:lvlText w:val="-"/>
      <w:lvlJc w:val="left"/>
      <w:pPr>
        <w:ind w:left="720" w:hanging="360"/>
      </w:pPr>
      <w:rPr>
        <w:rFonts w:ascii="Calibri Light" w:eastAsiaTheme="minorHAnsi" w:hAnsi="Calibri Light" w:cs="Calibri Ligh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98304E6"/>
    <w:multiLevelType w:val="hybridMultilevel"/>
    <w:tmpl w:val="A038F3FE"/>
    <w:lvl w:ilvl="0" w:tplc="29A27D2A">
      <w:numFmt w:val="bullet"/>
      <w:lvlText w:val=""/>
      <w:lvlJc w:val="left"/>
      <w:pPr>
        <w:ind w:left="720" w:hanging="360"/>
      </w:pPr>
      <w:rPr>
        <w:rFonts w:ascii="Symbol" w:eastAsia="Aptos" w:hAnsi="Symbo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5" w15:restartNumberingAfterBreak="0">
    <w:nsid w:val="78702B34"/>
    <w:multiLevelType w:val="multilevel"/>
    <w:tmpl w:val="6B96B3C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6" w15:restartNumberingAfterBreak="0">
    <w:nsid w:val="7E8A384D"/>
    <w:multiLevelType w:val="hybridMultilevel"/>
    <w:tmpl w:val="69987572"/>
    <w:lvl w:ilvl="0" w:tplc="29A27D2A">
      <w:numFmt w:val="bullet"/>
      <w:lvlText w:val=""/>
      <w:lvlJc w:val="left"/>
      <w:pPr>
        <w:ind w:left="720" w:hanging="360"/>
      </w:pPr>
      <w:rPr>
        <w:rFonts w:ascii="Symbol" w:eastAsia="Aptos" w:hAnsi="Symbol"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418529544">
    <w:abstractNumId w:val="1"/>
  </w:num>
  <w:num w:numId="2" w16cid:durableId="746809598">
    <w:abstractNumId w:val="3"/>
  </w:num>
  <w:num w:numId="3" w16cid:durableId="2130661639">
    <w:abstractNumId w:val="5"/>
  </w:num>
  <w:num w:numId="4" w16cid:durableId="954872004">
    <w:abstractNumId w:val="0"/>
  </w:num>
  <w:num w:numId="5" w16cid:durableId="808740861">
    <w:abstractNumId w:val="4"/>
  </w:num>
  <w:num w:numId="6" w16cid:durableId="1358190032">
    <w:abstractNumId w:val="2"/>
  </w:num>
  <w:num w:numId="7" w16cid:durableId="834990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F7C"/>
    <w:rsid w:val="0002118E"/>
    <w:rsid w:val="000255D3"/>
    <w:rsid w:val="00032824"/>
    <w:rsid w:val="00033333"/>
    <w:rsid w:val="000361DB"/>
    <w:rsid w:val="00060E0B"/>
    <w:rsid w:val="0006119F"/>
    <w:rsid w:val="000A0AE7"/>
    <w:rsid w:val="000A5370"/>
    <w:rsid w:val="000B31A8"/>
    <w:rsid w:val="000B5F7C"/>
    <w:rsid w:val="000D0BB2"/>
    <w:rsid w:val="000D40F8"/>
    <w:rsid w:val="000E4C6C"/>
    <w:rsid w:val="000E57F7"/>
    <w:rsid w:val="000E6B76"/>
    <w:rsid w:val="0013024C"/>
    <w:rsid w:val="001309FA"/>
    <w:rsid w:val="00160E81"/>
    <w:rsid w:val="001836D7"/>
    <w:rsid w:val="001A21AA"/>
    <w:rsid w:val="001A5E13"/>
    <w:rsid w:val="001B4C67"/>
    <w:rsid w:val="001C4E96"/>
    <w:rsid w:val="001E2362"/>
    <w:rsid w:val="001E5140"/>
    <w:rsid w:val="0021585D"/>
    <w:rsid w:val="00217603"/>
    <w:rsid w:val="00217A87"/>
    <w:rsid w:val="002242E9"/>
    <w:rsid w:val="00242F65"/>
    <w:rsid w:val="00243EB8"/>
    <w:rsid w:val="0024435C"/>
    <w:rsid w:val="00260FC2"/>
    <w:rsid w:val="00262ECE"/>
    <w:rsid w:val="002A231D"/>
    <w:rsid w:val="002B1225"/>
    <w:rsid w:val="00313A45"/>
    <w:rsid w:val="00326328"/>
    <w:rsid w:val="00343AEF"/>
    <w:rsid w:val="00345525"/>
    <w:rsid w:val="00350D64"/>
    <w:rsid w:val="00361F36"/>
    <w:rsid w:val="003E1155"/>
    <w:rsid w:val="003E397E"/>
    <w:rsid w:val="003F3D41"/>
    <w:rsid w:val="00412137"/>
    <w:rsid w:val="004534D1"/>
    <w:rsid w:val="00474925"/>
    <w:rsid w:val="00480645"/>
    <w:rsid w:val="004835E8"/>
    <w:rsid w:val="0049008D"/>
    <w:rsid w:val="004A46E4"/>
    <w:rsid w:val="004B19B6"/>
    <w:rsid w:val="004C2193"/>
    <w:rsid w:val="00515908"/>
    <w:rsid w:val="0052427E"/>
    <w:rsid w:val="00546381"/>
    <w:rsid w:val="005D1D77"/>
    <w:rsid w:val="005D2248"/>
    <w:rsid w:val="005D380B"/>
    <w:rsid w:val="00604FC0"/>
    <w:rsid w:val="006075AC"/>
    <w:rsid w:val="00633B96"/>
    <w:rsid w:val="006517BD"/>
    <w:rsid w:val="006807AF"/>
    <w:rsid w:val="007039DE"/>
    <w:rsid w:val="00710E92"/>
    <w:rsid w:val="00726D9F"/>
    <w:rsid w:val="007471C7"/>
    <w:rsid w:val="007613F5"/>
    <w:rsid w:val="00794770"/>
    <w:rsid w:val="00795EED"/>
    <w:rsid w:val="007976C9"/>
    <w:rsid w:val="007A7C36"/>
    <w:rsid w:val="007D6FF7"/>
    <w:rsid w:val="00814228"/>
    <w:rsid w:val="0081555C"/>
    <w:rsid w:val="008239D0"/>
    <w:rsid w:val="00825188"/>
    <w:rsid w:val="00833872"/>
    <w:rsid w:val="00834C79"/>
    <w:rsid w:val="00863719"/>
    <w:rsid w:val="0086698D"/>
    <w:rsid w:val="008A0361"/>
    <w:rsid w:val="008D46BB"/>
    <w:rsid w:val="008F16BF"/>
    <w:rsid w:val="008F5CAB"/>
    <w:rsid w:val="00941D7C"/>
    <w:rsid w:val="009465BC"/>
    <w:rsid w:val="00953FCC"/>
    <w:rsid w:val="00987129"/>
    <w:rsid w:val="00993AFE"/>
    <w:rsid w:val="009C326C"/>
    <w:rsid w:val="009E0355"/>
    <w:rsid w:val="009F226D"/>
    <w:rsid w:val="00A04F01"/>
    <w:rsid w:val="00A25634"/>
    <w:rsid w:val="00A47BD8"/>
    <w:rsid w:val="00AC1B56"/>
    <w:rsid w:val="00AD0B32"/>
    <w:rsid w:val="00AD1C38"/>
    <w:rsid w:val="00AF698D"/>
    <w:rsid w:val="00B20E61"/>
    <w:rsid w:val="00B461A4"/>
    <w:rsid w:val="00B57030"/>
    <w:rsid w:val="00B575C1"/>
    <w:rsid w:val="00B7551A"/>
    <w:rsid w:val="00B901A2"/>
    <w:rsid w:val="00B97E09"/>
    <w:rsid w:val="00BA6889"/>
    <w:rsid w:val="00BB3978"/>
    <w:rsid w:val="00BC081B"/>
    <w:rsid w:val="00BC23DF"/>
    <w:rsid w:val="00BE66D5"/>
    <w:rsid w:val="00C141A2"/>
    <w:rsid w:val="00C61242"/>
    <w:rsid w:val="00C75C43"/>
    <w:rsid w:val="00C77AE4"/>
    <w:rsid w:val="00CB5A03"/>
    <w:rsid w:val="00CD1B59"/>
    <w:rsid w:val="00CD559C"/>
    <w:rsid w:val="00D12697"/>
    <w:rsid w:val="00D41BE2"/>
    <w:rsid w:val="00D63F9C"/>
    <w:rsid w:val="00DA01AA"/>
    <w:rsid w:val="00DC1BB0"/>
    <w:rsid w:val="00DF31B7"/>
    <w:rsid w:val="00E4639C"/>
    <w:rsid w:val="00E947E7"/>
    <w:rsid w:val="00EC42CD"/>
    <w:rsid w:val="00F23B8F"/>
    <w:rsid w:val="00F339D6"/>
    <w:rsid w:val="00F4695F"/>
    <w:rsid w:val="00F52E8E"/>
    <w:rsid w:val="00F61AE1"/>
    <w:rsid w:val="00F72A9D"/>
    <w:rsid w:val="00F97AC4"/>
    <w:rsid w:val="00FD4DEB"/>
    <w:rsid w:val="00FF2E8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99932"/>
  <w15:chartTrackingRefBased/>
  <w15:docId w15:val="{627CAC80-7B66-4B42-B67B-795C2C96E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53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BC08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jsx-1488318679">
    <w:name w:val="jsx-1488318679"/>
    <w:basedOn w:val="Standard"/>
    <w:rsid w:val="00F52E8E"/>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F52E8E"/>
    <w:rPr>
      <w:b/>
      <w:bCs/>
    </w:rPr>
  </w:style>
  <w:style w:type="character" w:customStyle="1" w:styleId="berschrift1Zchn">
    <w:name w:val="Überschrift 1 Zchn"/>
    <w:basedOn w:val="Absatz-Standardschriftart"/>
    <w:link w:val="berschrift1"/>
    <w:uiPriority w:val="9"/>
    <w:rsid w:val="00953FCC"/>
    <w:rPr>
      <w:rFonts w:asciiTheme="majorHAnsi" w:eastAsiaTheme="majorEastAsia" w:hAnsiTheme="majorHAnsi" w:cstheme="majorBidi"/>
      <w:color w:val="2F5496" w:themeColor="accent1" w:themeShade="BF"/>
      <w:sz w:val="32"/>
      <w:szCs w:val="32"/>
    </w:rPr>
  </w:style>
  <w:style w:type="paragraph" w:styleId="Kopfzeile">
    <w:name w:val="header"/>
    <w:basedOn w:val="Standard"/>
    <w:link w:val="KopfzeileZchn"/>
    <w:uiPriority w:val="99"/>
    <w:unhideWhenUsed/>
    <w:rsid w:val="00AD1C3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D1C38"/>
  </w:style>
  <w:style w:type="paragraph" w:styleId="Fuzeile">
    <w:name w:val="footer"/>
    <w:basedOn w:val="Standard"/>
    <w:link w:val="FuzeileZchn"/>
    <w:uiPriority w:val="99"/>
    <w:unhideWhenUsed/>
    <w:rsid w:val="00AD1C3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D1C38"/>
  </w:style>
  <w:style w:type="character" w:styleId="Hyperlink">
    <w:name w:val="Hyperlink"/>
    <w:basedOn w:val="Absatz-Standardschriftart"/>
    <w:uiPriority w:val="99"/>
    <w:unhideWhenUsed/>
    <w:rsid w:val="00D12697"/>
    <w:rPr>
      <w:color w:val="0563C1" w:themeColor="hyperlink"/>
      <w:u w:val="single"/>
    </w:rPr>
  </w:style>
  <w:style w:type="character" w:styleId="NichtaufgelsteErwhnung">
    <w:name w:val="Unresolved Mention"/>
    <w:basedOn w:val="Absatz-Standardschriftart"/>
    <w:uiPriority w:val="99"/>
    <w:semiHidden/>
    <w:unhideWhenUsed/>
    <w:rsid w:val="00D12697"/>
    <w:rPr>
      <w:color w:val="605E5C"/>
      <w:shd w:val="clear" w:color="auto" w:fill="E1DFDD"/>
    </w:rPr>
  </w:style>
  <w:style w:type="paragraph" w:styleId="Listenabsatz">
    <w:name w:val="List Paragraph"/>
    <w:basedOn w:val="Standard"/>
    <w:uiPriority w:val="34"/>
    <w:qFormat/>
    <w:rsid w:val="00C141A2"/>
    <w:pPr>
      <w:ind w:left="720"/>
      <w:contextualSpacing/>
    </w:pPr>
  </w:style>
  <w:style w:type="character" w:customStyle="1" w:styleId="berschrift2Zchn">
    <w:name w:val="Überschrift 2 Zchn"/>
    <w:basedOn w:val="Absatz-Standardschriftart"/>
    <w:link w:val="berschrift2"/>
    <w:uiPriority w:val="9"/>
    <w:semiHidden/>
    <w:rsid w:val="00BC081B"/>
    <w:rPr>
      <w:rFonts w:asciiTheme="majorHAnsi" w:eastAsiaTheme="majorEastAsia" w:hAnsiTheme="majorHAnsi" w:cstheme="majorBidi"/>
      <w:color w:val="2F5496" w:themeColor="accent1" w:themeShade="BF"/>
      <w:sz w:val="26"/>
      <w:szCs w:val="26"/>
    </w:rPr>
  </w:style>
  <w:style w:type="character" w:styleId="BesuchterLink">
    <w:name w:val="FollowedHyperlink"/>
    <w:basedOn w:val="Absatz-Standardschriftart"/>
    <w:uiPriority w:val="99"/>
    <w:semiHidden/>
    <w:unhideWhenUsed/>
    <w:rsid w:val="00BC081B"/>
    <w:rPr>
      <w:color w:val="954F72" w:themeColor="followedHyperlink"/>
      <w:u w:val="single"/>
    </w:rPr>
  </w:style>
  <w:style w:type="paragraph" w:styleId="StandardWeb">
    <w:name w:val="Normal (Web)"/>
    <w:basedOn w:val="Standard"/>
    <w:uiPriority w:val="99"/>
    <w:semiHidden/>
    <w:unhideWhenUsed/>
    <w:rsid w:val="00814228"/>
    <w:pPr>
      <w:spacing w:before="100" w:beforeAutospacing="1" w:after="100" w:afterAutospacing="1" w:line="240" w:lineRule="auto"/>
    </w:pPr>
    <w:rPr>
      <w:rFonts w:ascii="Aptos" w:hAnsi="Aptos" w:cs="Aptos"/>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5714260">
      <w:bodyDiv w:val="1"/>
      <w:marLeft w:val="0"/>
      <w:marRight w:val="0"/>
      <w:marTop w:val="0"/>
      <w:marBottom w:val="0"/>
      <w:divBdr>
        <w:top w:val="none" w:sz="0" w:space="0" w:color="auto"/>
        <w:left w:val="none" w:sz="0" w:space="0" w:color="auto"/>
        <w:bottom w:val="none" w:sz="0" w:space="0" w:color="auto"/>
        <w:right w:val="none" w:sz="0" w:space="0" w:color="auto"/>
      </w:divBdr>
    </w:div>
    <w:div w:id="617831473">
      <w:bodyDiv w:val="1"/>
      <w:marLeft w:val="0"/>
      <w:marRight w:val="0"/>
      <w:marTop w:val="0"/>
      <w:marBottom w:val="0"/>
      <w:divBdr>
        <w:top w:val="none" w:sz="0" w:space="0" w:color="auto"/>
        <w:left w:val="none" w:sz="0" w:space="0" w:color="auto"/>
        <w:bottom w:val="none" w:sz="0" w:space="0" w:color="auto"/>
        <w:right w:val="none" w:sz="0" w:space="0" w:color="auto"/>
      </w:divBdr>
    </w:div>
    <w:div w:id="780606141">
      <w:bodyDiv w:val="1"/>
      <w:marLeft w:val="0"/>
      <w:marRight w:val="0"/>
      <w:marTop w:val="0"/>
      <w:marBottom w:val="0"/>
      <w:divBdr>
        <w:top w:val="none" w:sz="0" w:space="0" w:color="auto"/>
        <w:left w:val="none" w:sz="0" w:space="0" w:color="auto"/>
        <w:bottom w:val="none" w:sz="0" w:space="0" w:color="auto"/>
        <w:right w:val="none" w:sz="0" w:space="0" w:color="auto"/>
      </w:divBdr>
    </w:div>
    <w:div w:id="1113287448">
      <w:bodyDiv w:val="1"/>
      <w:marLeft w:val="0"/>
      <w:marRight w:val="0"/>
      <w:marTop w:val="0"/>
      <w:marBottom w:val="0"/>
      <w:divBdr>
        <w:top w:val="none" w:sz="0" w:space="0" w:color="auto"/>
        <w:left w:val="none" w:sz="0" w:space="0" w:color="auto"/>
        <w:bottom w:val="none" w:sz="0" w:space="0" w:color="auto"/>
        <w:right w:val="none" w:sz="0" w:space="0" w:color="auto"/>
      </w:divBdr>
    </w:div>
    <w:div w:id="1176385209">
      <w:bodyDiv w:val="1"/>
      <w:marLeft w:val="0"/>
      <w:marRight w:val="0"/>
      <w:marTop w:val="0"/>
      <w:marBottom w:val="0"/>
      <w:divBdr>
        <w:top w:val="none" w:sz="0" w:space="0" w:color="auto"/>
        <w:left w:val="none" w:sz="0" w:space="0" w:color="auto"/>
        <w:bottom w:val="none" w:sz="0" w:space="0" w:color="auto"/>
        <w:right w:val="none" w:sz="0" w:space="0" w:color="auto"/>
      </w:divBdr>
    </w:div>
    <w:div w:id="1194343422">
      <w:bodyDiv w:val="1"/>
      <w:marLeft w:val="0"/>
      <w:marRight w:val="0"/>
      <w:marTop w:val="0"/>
      <w:marBottom w:val="0"/>
      <w:divBdr>
        <w:top w:val="none" w:sz="0" w:space="0" w:color="auto"/>
        <w:left w:val="none" w:sz="0" w:space="0" w:color="auto"/>
        <w:bottom w:val="none" w:sz="0" w:space="0" w:color="auto"/>
        <w:right w:val="none" w:sz="0" w:space="0" w:color="auto"/>
      </w:divBdr>
    </w:div>
    <w:div w:id="144029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hotel-mohren.de" TargetMode="External"/><Relationship Id="rId4" Type="http://schemas.openxmlformats.org/officeDocument/2006/relationships/webSettings" Target="webSettings.xml"/><Relationship Id="rId9" Type="http://schemas.openxmlformats.org/officeDocument/2006/relationships/hyperlink" Target="mailto:pr@oberstdorf-event.d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606</Words>
  <Characters>3819</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Rettke - Oberstdorf Event</dc:creator>
  <cp:keywords/>
  <dc:description/>
  <cp:lastModifiedBy>Jana Rettke - Oberstdorf Event</cp:lastModifiedBy>
  <cp:revision>13</cp:revision>
  <cp:lastPrinted>2023-01-27T10:04:00Z</cp:lastPrinted>
  <dcterms:created xsi:type="dcterms:W3CDTF">2024-07-16T16:18:00Z</dcterms:created>
  <dcterms:modified xsi:type="dcterms:W3CDTF">2024-07-19T07:06:00Z</dcterms:modified>
</cp:coreProperties>
</file>